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F621" w14:textId="1DCA6BA0" w:rsidR="00E11975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NR……………..</w:t>
      </w:r>
    </w:p>
    <w:p w14:paraId="37D4A358" w14:textId="738B3198" w:rsid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RYBCZEWICE</w:t>
      </w:r>
    </w:p>
    <w:p w14:paraId="7B37F6BC" w14:textId="2D0181CF" w:rsid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</w:p>
    <w:p w14:paraId="2DDDB140" w14:textId="6BDD5CCC" w:rsidR="005552D2" w:rsidRDefault="00C11197" w:rsidP="005552D2">
      <w:pPr>
        <w:pStyle w:val="Tekstpodstawowy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dnia …………….</w:t>
      </w:r>
      <w:r w:rsidR="005552D2">
        <w:rPr>
          <w:bCs/>
          <w:sz w:val="24"/>
          <w:szCs w:val="24"/>
        </w:rPr>
        <w:t>202</w:t>
      </w:r>
      <w:r w:rsidR="009B039E">
        <w:rPr>
          <w:bCs/>
          <w:sz w:val="24"/>
          <w:szCs w:val="24"/>
        </w:rPr>
        <w:t>6</w:t>
      </w:r>
      <w:r w:rsidR="005552D2">
        <w:rPr>
          <w:bCs/>
          <w:sz w:val="24"/>
          <w:szCs w:val="24"/>
        </w:rPr>
        <w:t>r.</w:t>
      </w:r>
    </w:p>
    <w:p w14:paraId="095533EB" w14:textId="77777777" w:rsidR="005552D2" w:rsidRDefault="005552D2" w:rsidP="005552D2">
      <w:pPr>
        <w:pStyle w:val="Tekstpodstawowy"/>
        <w:ind w:left="0"/>
        <w:jc w:val="center"/>
        <w:rPr>
          <w:bCs/>
          <w:sz w:val="24"/>
          <w:szCs w:val="24"/>
        </w:rPr>
      </w:pPr>
    </w:p>
    <w:p w14:paraId="74260577" w14:textId="68906597" w:rsidR="00B503D5" w:rsidRPr="00B503D5" w:rsidRDefault="00B503D5" w:rsidP="00B503D5">
      <w:pPr>
        <w:spacing w:after="5" w:line="249" w:lineRule="auto"/>
        <w:ind w:left="322" w:right="312" w:hanging="10"/>
        <w:jc w:val="both"/>
        <w:rPr>
          <w:rFonts w:ascii="Calibri" w:eastAsia="Calibri" w:hAnsi="Calibri" w:cs="Calibri"/>
          <w:color w:val="000000"/>
          <w:szCs w:val="24"/>
          <w:lang w:eastAsia="pl-PL"/>
        </w:rPr>
      </w:pPr>
      <w:r w:rsidRPr="00B503D5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w sprawie zmiany uchwały Nr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X LVI /298/2023 Rady Gminy Rybczewice z dnia 28 grudnia 2023 r.</w:t>
      </w:r>
      <w:r w:rsidRPr="00B503D5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w sprawie szczegółowych zasad przyznawania i odpłatności za usługi opiekuńcze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, </w:t>
      </w:r>
      <w:r w:rsidR="002C3B81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w tym za usługi sąsiedzkie</w:t>
      </w:r>
      <w:r w:rsidRPr="00B503D5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i specjalistyczne usługi opiekuńcze, z wyłączeniem specjalistycznych usług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</w:t>
      </w:r>
      <w:r w:rsidRPr="00B503D5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opiekuńczych dla osób z zaburzeniami psychicznymi oraz </w:t>
      </w:r>
      <w:r w:rsidR="002C3B81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                           </w:t>
      </w:r>
      <w:bookmarkStart w:id="0" w:name="_GoBack"/>
      <w:bookmarkEnd w:id="0"/>
      <w:r w:rsidRPr="00B503D5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w sprawie szczegółowych warunków częściowego lub całkowitego zwolnienia z opłat</w:t>
      </w:r>
      <w:r w:rsidRPr="00B503D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0604E591" w14:textId="77777777" w:rsidR="00B503D5" w:rsidRDefault="00B503D5" w:rsidP="005552D2">
      <w:pPr>
        <w:pStyle w:val="Tekstpodstawowy"/>
        <w:ind w:left="0"/>
        <w:jc w:val="center"/>
        <w:rPr>
          <w:b/>
          <w:sz w:val="24"/>
          <w:szCs w:val="24"/>
        </w:rPr>
      </w:pPr>
    </w:p>
    <w:p w14:paraId="16263385" w14:textId="77777777" w:rsidR="00B503D5" w:rsidRDefault="00B503D5" w:rsidP="005552D2">
      <w:pPr>
        <w:pStyle w:val="Tekstpodstawowy"/>
        <w:ind w:left="0"/>
        <w:jc w:val="center"/>
        <w:rPr>
          <w:b/>
          <w:sz w:val="24"/>
          <w:szCs w:val="24"/>
        </w:rPr>
      </w:pPr>
    </w:p>
    <w:p w14:paraId="75AD0197" w14:textId="6FF2D50A" w:rsidR="00B503D5" w:rsidRDefault="00B503D5" w:rsidP="00B503D5">
      <w:pPr>
        <w:pStyle w:val="Tekstpodstawowy"/>
        <w:ind w:left="0"/>
        <w:jc w:val="both"/>
        <w:rPr>
          <w:b/>
          <w:sz w:val="24"/>
          <w:szCs w:val="24"/>
        </w:rPr>
      </w:pPr>
      <w:r w:rsidRPr="00B503D5">
        <w:rPr>
          <w:color w:val="000000"/>
          <w:kern w:val="2"/>
          <w:szCs w:val="24"/>
          <w:lang w:eastAsia="pl-PL"/>
          <w14:ligatures w14:val="standardContextual"/>
        </w:rPr>
        <w:t xml:space="preserve">Na podstawie art. 7 ust. 1 pkt 6, art. 18 ust. 2 pkt 15, art. 40 ust. 1, art. 42 ustawy z dnia 8 marca 1990 r. o samorządzie </w:t>
      </w:r>
      <w:r w:rsidRPr="00B503D5">
        <w:rPr>
          <w:color w:val="000000"/>
          <w:kern w:val="2"/>
          <w:szCs w:val="24"/>
          <w:lang w:eastAsia="pl-PL"/>
          <w14:ligatures w14:val="standardContextual"/>
        </w:rPr>
        <w:tab/>
        <w:t xml:space="preserve">gminnym (Dz. U. z 2025 r., poz. 1153), </w:t>
      </w:r>
      <w:r w:rsidRPr="00B503D5">
        <w:rPr>
          <w:color w:val="000000"/>
          <w:kern w:val="2"/>
          <w:szCs w:val="24"/>
          <w:lang w:eastAsia="pl-PL"/>
          <w14:ligatures w14:val="standardContextual"/>
        </w:rPr>
        <w:tab/>
        <w:t>w związku z art. 17 ust. 1 pkt 11 oraz art. 50 ust. 6</w:t>
      </w:r>
      <w:r w:rsidR="00C11197">
        <w:rPr>
          <w:color w:val="000000"/>
          <w:kern w:val="2"/>
          <w:szCs w:val="24"/>
          <w:lang w:eastAsia="pl-PL"/>
          <w14:ligatures w14:val="standardContextual"/>
        </w:rPr>
        <w:t>, ust 6a i 6b</w:t>
      </w:r>
      <w:r w:rsidRPr="00B503D5">
        <w:rPr>
          <w:color w:val="000000"/>
          <w:kern w:val="2"/>
          <w:szCs w:val="24"/>
          <w:lang w:eastAsia="pl-PL"/>
          <w14:ligatures w14:val="standardContextual"/>
        </w:rPr>
        <w:t xml:space="preserve"> ustawy z dnia 12 marca 2004 r. o pomocy społecznej (Dz. U z 2025 r., poz. 1214 ze zm.) Rada </w:t>
      </w:r>
      <w:r w:rsidR="00E80DB2">
        <w:rPr>
          <w:color w:val="000000"/>
          <w:kern w:val="2"/>
          <w:szCs w:val="24"/>
          <w:lang w:eastAsia="pl-PL"/>
          <w14:ligatures w14:val="standardContextual"/>
        </w:rPr>
        <w:t xml:space="preserve">Gminy Rybczewice </w:t>
      </w:r>
      <w:r w:rsidRPr="00B503D5">
        <w:rPr>
          <w:color w:val="000000"/>
          <w:kern w:val="2"/>
          <w:szCs w:val="24"/>
          <w:lang w:eastAsia="pl-PL"/>
          <w14:ligatures w14:val="standardContextual"/>
        </w:rPr>
        <w:t>uchwala, co następuje:</w:t>
      </w:r>
    </w:p>
    <w:p w14:paraId="478BED6A" w14:textId="77777777" w:rsidR="00B503D5" w:rsidRDefault="00B503D5" w:rsidP="005552D2">
      <w:pPr>
        <w:pStyle w:val="Tekstpodstawowy"/>
        <w:ind w:left="0"/>
        <w:jc w:val="center"/>
        <w:rPr>
          <w:b/>
          <w:sz w:val="24"/>
          <w:szCs w:val="24"/>
        </w:rPr>
      </w:pPr>
    </w:p>
    <w:p w14:paraId="6CFDB44B" w14:textId="126B2C91" w:rsidR="00FE3172" w:rsidRDefault="00FE3172" w:rsidP="00FE3172">
      <w:pPr>
        <w:pStyle w:val="Tekstpodstawowy"/>
        <w:spacing w:before="204"/>
        <w:ind w:left="100" w:right="237" w:firstLine="227"/>
        <w:jc w:val="center"/>
      </w:pPr>
      <w:r>
        <w:rPr>
          <w:b/>
        </w:rPr>
        <w:t>§ 1</w:t>
      </w:r>
    </w:p>
    <w:p w14:paraId="3C5EB7C1" w14:textId="0B4ED931" w:rsidR="00C11197" w:rsidRDefault="00235EDC" w:rsidP="002C3B81">
      <w:pPr>
        <w:spacing w:after="0" w:line="238" w:lineRule="auto"/>
        <w:ind w:left="20" w:right="20" w:firstLine="340"/>
        <w:jc w:val="both"/>
      </w:pPr>
      <w:bookmarkStart w:id="1" w:name="Paragraf_1"/>
      <w:bookmarkEnd w:id="1"/>
      <w:r>
        <w:rPr>
          <w:rFonts w:ascii="Times New Roman" w:eastAsia="Times New Roman" w:hAnsi="Times New Roman" w:cs="Times New Roman"/>
        </w:rPr>
        <w:t>W uchwale nr LXVI/298</w:t>
      </w:r>
      <w:r w:rsidR="00C11197">
        <w:rPr>
          <w:rFonts w:ascii="Times New Roman" w:eastAsia="Times New Roman" w:hAnsi="Times New Roman" w:cs="Times New Roman"/>
        </w:rPr>
        <w:t xml:space="preserve">/2023 Rady </w:t>
      </w:r>
      <w:r>
        <w:rPr>
          <w:rFonts w:ascii="Times New Roman" w:eastAsia="Times New Roman" w:hAnsi="Times New Roman" w:cs="Times New Roman"/>
        </w:rPr>
        <w:t>Gminy Rybczewice z dnia 28</w:t>
      </w:r>
      <w:r w:rsidR="00C11197">
        <w:rPr>
          <w:rFonts w:ascii="Times New Roman" w:eastAsia="Times New Roman" w:hAnsi="Times New Roman" w:cs="Times New Roman"/>
        </w:rPr>
        <w:t xml:space="preserve"> grudnia 2023 r. w sprawie szczegółowych zasad przyznawania i odpłatności za usługi opiekuńcze</w:t>
      </w:r>
      <w:r>
        <w:rPr>
          <w:rFonts w:ascii="Times New Roman" w:eastAsia="Times New Roman" w:hAnsi="Times New Roman" w:cs="Times New Roman"/>
        </w:rPr>
        <w:t>, w tym za usługi sąsiedzkie</w:t>
      </w:r>
      <w:r w:rsidR="002C3B81">
        <w:rPr>
          <w:rFonts w:ascii="Times New Roman" w:eastAsia="Times New Roman" w:hAnsi="Times New Roman" w:cs="Times New Roman"/>
        </w:rPr>
        <w:t xml:space="preserve">                 </w:t>
      </w:r>
      <w:r w:rsidR="00C11197">
        <w:rPr>
          <w:rFonts w:ascii="Times New Roman" w:eastAsia="Times New Roman" w:hAnsi="Times New Roman" w:cs="Times New Roman"/>
        </w:rPr>
        <w:t xml:space="preserve"> i specjalistyczne usługi opiekuńcze, z wyłączeniem specjalistycznych usług opiekuńczych dla osób </w:t>
      </w:r>
      <w:r w:rsidR="002C3B81">
        <w:rPr>
          <w:rFonts w:ascii="Times New Roman" w:eastAsia="Times New Roman" w:hAnsi="Times New Roman" w:cs="Times New Roman"/>
        </w:rPr>
        <w:t xml:space="preserve">                 </w:t>
      </w:r>
      <w:r w:rsidR="00C11197">
        <w:rPr>
          <w:rFonts w:ascii="Times New Roman" w:eastAsia="Times New Roman" w:hAnsi="Times New Roman" w:cs="Times New Roman"/>
        </w:rPr>
        <w:t xml:space="preserve">z zaburzeniami psychicznymi oraz w sprawie szczegółowych warunków częściowego lub całkowitego zwolnienia z opłat wprowadza się następujące zmiany </w:t>
      </w:r>
      <w:r w:rsidR="00C11197" w:rsidRPr="002C3B81">
        <w:rPr>
          <w:rFonts w:ascii="Times New Roman" w:eastAsia="Times New Roman" w:hAnsi="Times New Roman" w:cs="Times New Roman"/>
          <w:b/>
        </w:rPr>
        <w:t>- § 3 otrzymuje brzmienie</w:t>
      </w:r>
      <w:r w:rsidR="00C11197">
        <w:rPr>
          <w:rFonts w:ascii="Times New Roman" w:eastAsia="Times New Roman" w:hAnsi="Times New Roman" w:cs="Times New Roman"/>
        </w:rPr>
        <w:t xml:space="preserve">:  </w:t>
      </w:r>
    </w:p>
    <w:p w14:paraId="18BC3DA8" w14:textId="02C0933D" w:rsidR="00C11197" w:rsidRDefault="00C11197" w:rsidP="002C3B81">
      <w:pPr>
        <w:spacing w:after="110" w:line="249" w:lineRule="auto"/>
        <w:ind w:right="14"/>
        <w:jc w:val="both"/>
      </w:pPr>
      <w:r>
        <w:rPr>
          <w:rFonts w:ascii="Times New Roman" w:eastAsia="Times New Roman" w:hAnsi="Times New Roman" w:cs="Times New Roman"/>
        </w:rPr>
        <w:t xml:space="preserve">§ 3. 1. Ustala się pełny koszt 1 godziny świadczonych usług opiekuńczych, w tym usług sąsiedzkich, </w:t>
      </w:r>
      <w:r w:rsidR="002C3B81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w wysokości - 36,81 zł (słownie: trzydzieści sześć złotych osiemdziesiąt jeden groszy). </w:t>
      </w:r>
    </w:p>
    <w:p w14:paraId="08962802" w14:textId="78FA790B" w:rsidR="00C11197" w:rsidRDefault="00C11197" w:rsidP="002C3B81">
      <w:pPr>
        <w:numPr>
          <w:ilvl w:val="0"/>
          <w:numId w:val="18"/>
        </w:numPr>
        <w:spacing w:after="108" w:line="249" w:lineRule="auto"/>
        <w:ind w:right="142" w:firstLine="330"/>
        <w:jc w:val="both"/>
      </w:pPr>
      <w:r>
        <w:rPr>
          <w:rFonts w:ascii="Times New Roman" w:eastAsia="Times New Roman" w:hAnsi="Times New Roman" w:cs="Times New Roman"/>
        </w:rPr>
        <w:t xml:space="preserve">Ustala się pełny koszt 1 godziny świadczonych specjalistycznych usług opiekuńczych, </w:t>
      </w:r>
      <w:r w:rsidR="002C3B81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z wyłączeniem specjalistycznych usług opiekuńczych dla osób z zaburzeniami psychicznymi, </w:t>
      </w:r>
      <w:r w:rsidR="002C3B81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w wysokości - 87,92 zł (słownie: osiemdziesiąt siedem złotych dziewięćdziesiąt dwa grosze). </w:t>
      </w:r>
    </w:p>
    <w:p w14:paraId="03897D44" w14:textId="32A4259A" w:rsidR="00C11197" w:rsidRDefault="00C11197" w:rsidP="002C3B81">
      <w:pPr>
        <w:numPr>
          <w:ilvl w:val="0"/>
          <w:numId w:val="18"/>
        </w:numPr>
        <w:spacing w:after="108" w:line="249" w:lineRule="auto"/>
        <w:ind w:right="142" w:firstLine="330"/>
        <w:jc w:val="both"/>
      </w:pPr>
      <w:r>
        <w:rPr>
          <w:rFonts w:ascii="Times New Roman" w:eastAsia="Times New Roman" w:hAnsi="Times New Roman" w:cs="Times New Roman"/>
        </w:rPr>
        <w:t xml:space="preserve">Podstawą ustalenia wysokości odpłatności za usługi opiekuńcze, w tym usługi sąsiedzkie, lub specjalistyczne usługi opiekuńcze z wyłączeniem specjalistycznych usług opiekuńczych dla osób </w:t>
      </w:r>
      <w:r w:rsidR="002C3B81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z zaburzeniami psychicznymi jest wysokość kryterium dochodowego określonego w art. 8 ust. 1 pkt 1 lub pkt 2 ustawy z dnia 12 marca 2004 o pomocy społecznej. </w:t>
      </w:r>
    </w:p>
    <w:p w14:paraId="4C975772" w14:textId="77777777" w:rsidR="00C11197" w:rsidRDefault="00C11197" w:rsidP="002C3B81">
      <w:pPr>
        <w:numPr>
          <w:ilvl w:val="0"/>
          <w:numId w:val="18"/>
        </w:numPr>
        <w:spacing w:after="10" w:line="249" w:lineRule="auto"/>
        <w:ind w:right="142" w:firstLine="330"/>
        <w:jc w:val="both"/>
      </w:pPr>
      <w:r>
        <w:rPr>
          <w:rFonts w:ascii="Times New Roman" w:eastAsia="Times New Roman" w:hAnsi="Times New Roman" w:cs="Times New Roman"/>
        </w:rPr>
        <w:t xml:space="preserve">Odpłatność za świadczone usługi opiekuńcze, w tym usługi sąsiedzkie, lub specjalistyczne usługi opiekuńcze, z wyłączeniem specjalistycznych usług opiekuńczych dla osób z zaburzeniami psychicznymi ustala się według zasad określonych w poniższej tabeli: </w:t>
      </w:r>
    </w:p>
    <w:tbl>
      <w:tblPr>
        <w:tblStyle w:val="TableGrid"/>
        <w:tblW w:w="10082" w:type="dxa"/>
        <w:tblInd w:w="-88" w:type="dxa"/>
        <w:tblCellMar>
          <w:top w:w="25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3385"/>
        <w:gridCol w:w="3337"/>
        <w:gridCol w:w="3360"/>
      </w:tblGrid>
      <w:tr w:rsidR="00C11197" w14:paraId="122E9948" w14:textId="77777777" w:rsidTr="0045111E">
        <w:trPr>
          <w:trHeight w:val="261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27DAA" w14:textId="77777777" w:rsidR="00C11197" w:rsidRDefault="00C11197" w:rsidP="0045111E"/>
        </w:tc>
        <w:tc>
          <w:tcPr>
            <w:tcW w:w="6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BC703" w14:textId="77777777" w:rsidR="00C11197" w:rsidRDefault="00C11197" w:rsidP="0045111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Wskaźnik odpłatności w % liczony wg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344FC6E6" w14:textId="77777777" w:rsidTr="0045111E">
        <w:trPr>
          <w:trHeight w:val="209"/>
        </w:trPr>
        <w:tc>
          <w:tcPr>
            <w:tcW w:w="3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14CF" w14:textId="77777777" w:rsidR="00C11197" w:rsidRDefault="00C11197" w:rsidP="004511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Dochód wg kryterium dochodowego określonego w art. 8 ust. 1 pkt 1 lub pkt 2 ustawy o pomocy społecznej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FEC6" w14:textId="77777777" w:rsidR="00C11197" w:rsidRDefault="00C11197" w:rsidP="0045111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kosztów usługi dla: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14BF3E8C" w14:textId="77777777" w:rsidTr="0045111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3EA4" w14:textId="77777777" w:rsidR="00C11197" w:rsidRDefault="00C11197" w:rsidP="0045111E"/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18A8" w14:textId="77777777" w:rsidR="00C11197" w:rsidRDefault="00C11197" w:rsidP="0045111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Osoby samotnie gospodarujące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145" w14:textId="77777777" w:rsidR="00C11197" w:rsidRDefault="00C11197" w:rsidP="0045111E">
            <w:pPr>
              <w:ind w:left="1118" w:right="1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 rodzinie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2B0ECA76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4978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 100%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472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nieodpłatnie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791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nieodpłatnie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0F5A7EDB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0F6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100% do 150%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443C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034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0889509F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15F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150% do 200%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9AA1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C00B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16D94945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A986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200% do 250%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147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217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51F739A5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889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250% do 300%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89A6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82E4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7C2CE7A7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6076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300% do 350%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4975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F5A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3C2D28E2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A73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350% do 450%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67D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4C9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3D0F4684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54D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450% do 500%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496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F19F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197" w14:paraId="487CE018" w14:textId="77777777" w:rsidTr="0045111E">
        <w:trPr>
          <w:trHeight w:val="24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030F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Powyżej 500%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0667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80D8" w14:textId="77777777" w:rsidR="00C11197" w:rsidRDefault="00C11197" w:rsidP="0045111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9ADDBD8" w14:textId="6ABCC08A" w:rsidR="00C11197" w:rsidRDefault="00C11197" w:rsidP="002C3B81">
      <w:pPr>
        <w:numPr>
          <w:ilvl w:val="0"/>
          <w:numId w:val="18"/>
        </w:numPr>
        <w:spacing w:after="108" w:line="249" w:lineRule="auto"/>
        <w:ind w:right="142" w:firstLine="330"/>
        <w:jc w:val="both"/>
      </w:pPr>
      <w:r>
        <w:rPr>
          <w:rFonts w:ascii="Times New Roman" w:eastAsia="Times New Roman" w:hAnsi="Times New Roman" w:cs="Times New Roman"/>
        </w:rPr>
        <w:t xml:space="preserve">Opłata za usługi stanowi iloczyn opłaty w procentach dla danego poziomu dochodu wg kryterium dochodowego z ustawy, określony w powyższej tabeli oraz wysokości pełnej odpłatności </w:t>
      </w:r>
      <w:r>
        <w:rPr>
          <w:rFonts w:ascii="Times New Roman" w:eastAsia="Times New Roman" w:hAnsi="Times New Roman" w:cs="Times New Roman"/>
        </w:rPr>
        <w:lastRenderedPageBreak/>
        <w:t xml:space="preserve">za 1 godzinę usług, o których mowa w ust. 1 lub w ust. 2 oraz liczby godzin świadczonych usług </w:t>
      </w:r>
      <w:r w:rsidR="002C3B81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w ciągu danego miesiąca.” </w:t>
      </w:r>
    </w:p>
    <w:p w14:paraId="37029DCE" w14:textId="567F41CE" w:rsidR="00BB406C" w:rsidRDefault="00BC3B8E" w:rsidP="00C11197">
      <w:pPr>
        <w:pStyle w:val="Tekstpodstawowy"/>
        <w:spacing w:before="120"/>
        <w:jc w:val="center"/>
      </w:pPr>
      <w:r>
        <w:rPr>
          <w:b/>
        </w:rPr>
        <w:t>§ 2</w:t>
      </w:r>
      <w:bookmarkStart w:id="2" w:name="Paragraf_2"/>
      <w:bookmarkEnd w:id="2"/>
    </w:p>
    <w:p w14:paraId="36641BDA" w14:textId="22E16E24" w:rsidR="00BB406C" w:rsidRDefault="00E11975" w:rsidP="002C3B81">
      <w:pPr>
        <w:pStyle w:val="Tekstpodstawowy"/>
        <w:spacing w:before="120"/>
        <w:jc w:val="both"/>
      </w:pPr>
      <w:bookmarkStart w:id="3" w:name="Paragraf_4"/>
      <w:bookmarkEnd w:id="3"/>
      <w:r>
        <w:t>Wykonanie uchwały powie</w:t>
      </w:r>
      <w:r w:rsidR="00BB406C">
        <w:t>rza się Wójtowi Gminy Rybczewice.</w:t>
      </w:r>
    </w:p>
    <w:p w14:paraId="3754C6C8" w14:textId="40A74B0A" w:rsidR="00E11975" w:rsidRDefault="00BE5CC9" w:rsidP="00BB406C">
      <w:pPr>
        <w:pStyle w:val="Tekstpodstawowy"/>
        <w:spacing w:before="120"/>
        <w:jc w:val="center"/>
      </w:pPr>
      <w:r>
        <w:rPr>
          <w:b/>
        </w:rPr>
        <w:t>§ 3</w:t>
      </w:r>
    </w:p>
    <w:p w14:paraId="14EB4D15" w14:textId="0BC9DC47" w:rsidR="00E11975" w:rsidRDefault="00BB406C" w:rsidP="002C3B81">
      <w:pPr>
        <w:pStyle w:val="Tekstpodstawowy"/>
        <w:spacing w:before="120"/>
        <w:ind w:right="239"/>
        <w:jc w:val="both"/>
        <w:rPr>
          <w:sz w:val="24"/>
        </w:rPr>
      </w:pPr>
      <w:bookmarkStart w:id="4" w:name="Paragraf_5"/>
      <w:bookmarkEnd w:id="4"/>
      <w:r>
        <w:t xml:space="preserve">Uchwała </w:t>
      </w:r>
      <w:r w:rsidR="00334F84">
        <w:t>wchodzi w życie</w:t>
      </w:r>
      <w:r w:rsidR="00C11197">
        <w:t xml:space="preserve"> po upływie 14 dni od ogłoszenia w Dzienniku Urzędowym Województwa Lubelskiego</w:t>
      </w:r>
      <w:r w:rsidR="00334F84">
        <w:t>.</w:t>
      </w:r>
    </w:p>
    <w:p w14:paraId="21F8D1E2" w14:textId="77777777" w:rsidR="00E11975" w:rsidRDefault="00E11975" w:rsidP="00E11975">
      <w:pPr>
        <w:pStyle w:val="Tekstpodstawowy"/>
        <w:ind w:left="0"/>
        <w:rPr>
          <w:sz w:val="24"/>
        </w:rPr>
      </w:pPr>
    </w:p>
    <w:p w14:paraId="619887DE" w14:textId="77777777" w:rsidR="00E11975" w:rsidRDefault="00E11975" w:rsidP="00E11975">
      <w:pPr>
        <w:pStyle w:val="Tekstpodstawowy"/>
        <w:spacing w:before="1"/>
        <w:ind w:left="0"/>
        <w:rPr>
          <w:sz w:val="33"/>
        </w:rPr>
      </w:pPr>
    </w:p>
    <w:p w14:paraId="33A13567" w14:textId="77777777" w:rsidR="00E11975" w:rsidRDefault="00E11975" w:rsidP="00E11975">
      <w:pPr>
        <w:pStyle w:val="Tekstpodstawowy"/>
        <w:ind w:left="6173" w:right="1381"/>
        <w:jc w:val="center"/>
      </w:pPr>
      <w:r>
        <w:t>Przewodniczący Rady Gminy</w:t>
      </w:r>
    </w:p>
    <w:p w14:paraId="7947E59F" w14:textId="543D7B1A" w:rsidR="00401870" w:rsidRDefault="00401870" w:rsidP="00E11975"/>
    <w:p w14:paraId="55A8897C" w14:textId="3DAF34B6" w:rsidR="005552D2" w:rsidRDefault="005552D2" w:rsidP="00E11975"/>
    <w:p w14:paraId="0585FBB8" w14:textId="00166DE8" w:rsidR="005552D2" w:rsidRDefault="005552D2" w:rsidP="00E11975"/>
    <w:p w14:paraId="77830943" w14:textId="79074114" w:rsidR="005552D2" w:rsidRDefault="005552D2" w:rsidP="00E11975"/>
    <w:p w14:paraId="26589FEB" w14:textId="30FBB365" w:rsidR="005552D2" w:rsidRDefault="005552D2" w:rsidP="00E11975"/>
    <w:p w14:paraId="431DE5EF" w14:textId="6D0ADD29" w:rsidR="005552D2" w:rsidRDefault="005552D2" w:rsidP="00E11975"/>
    <w:p w14:paraId="54D357D8" w14:textId="4ADDCD50" w:rsidR="005552D2" w:rsidRDefault="005552D2" w:rsidP="00E11975"/>
    <w:p w14:paraId="3A1A59B8" w14:textId="1FF0B1A7" w:rsidR="005552D2" w:rsidRDefault="005552D2" w:rsidP="00E11975"/>
    <w:p w14:paraId="6FDC03EB" w14:textId="668F4DAC" w:rsidR="005552D2" w:rsidRDefault="005552D2" w:rsidP="00E11975"/>
    <w:p w14:paraId="22A3B0B4" w14:textId="7CBEAE79" w:rsidR="005552D2" w:rsidRDefault="005552D2" w:rsidP="00E11975"/>
    <w:p w14:paraId="3A3843EE" w14:textId="1B92D190" w:rsidR="005552D2" w:rsidRDefault="005552D2" w:rsidP="00E11975"/>
    <w:sectPr w:rsidR="0055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D92"/>
    <w:multiLevelType w:val="hybridMultilevel"/>
    <w:tmpl w:val="1FAEBEC6"/>
    <w:lvl w:ilvl="0" w:tplc="54780016">
      <w:start w:val="1"/>
      <w:numFmt w:val="decimal"/>
      <w:lvlText w:val="%1."/>
      <w:lvlJc w:val="left"/>
      <w:pPr>
        <w:ind w:left="568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BB94AA7E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3192051E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CEC4BBD4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374CB212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F9CA46F2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162C0E02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E1AAEB80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14E4E062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1376511B"/>
    <w:multiLevelType w:val="hybridMultilevel"/>
    <w:tmpl w:val="5F7ECD40"/>
    <w:lvl w:ilvl="0" w:tplc="CA9A2C28">
      <w:start w:val="1"/>
      <w:numFmt w:val="decimal"/>
      <w:lvlText w:val="%1)"/>
      <w:lvlJc w:val="left"/>
      <w:pPr>
        <w:ind w:left="583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7A10418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D2D6F05C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8FCE4992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F0301502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2FEE2210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09185B56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5CEEAFCE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17A09742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B4018FF"/>
    <w:multiLevelType w:val="hybridMultilevel"/>
    <w:tmpl w:val="6FBAC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97D"/>
    <w:multiLevelType w:val="hybridMultilevel"/>
    <w:tmpl w:val="060A0916"/>
    <w:lvl w:ilvl="0" w:tplc="F12CEF58">
      <w:start w:val="1"/>
      <w:numFmt w:val="decimal"/>
      <w:lvlText w:val="%1."/>
      <w:lvlJc w:val="left"/>
      <w:pPr>
        <w:ind w:left="583" w:hanging="240"/>
      </w:pPr>
      <w:rPr>
        <w:rFonts w:ascii="Times New Roman" w:eastAsia="Times New Roman" w:hAnsi="Times New Roman" w:cs="Times New Roman"/>
        <w:spacing w:val="0"/>
        <w:w w:val="99"/>
        <w:sz w:val="22"/>
        <w:szCs w:val="22"/>
        <w:lang w:val="pl-PL" w:eastAsia="en-US" w:bidi="ar-SA"/>
      </w:rPr>
    </w:lvl>
    <w:lvl w:ilvl="1" w:tplc="04B8436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CDDAD724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3C9A6744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365A6FC4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0D3E47EE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DE34013A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5BAC38BC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0B340E6C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267F7CBE"/>
    <w:multiLevelType w:val="hybridMultilevel"/>
    <w:tmpl w:val="F670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6CE"/>
    <w:multiLevelType w:val="hybridMultilevel"/>
    <w:tmpl w:val="B17A0532"/>
    <w:lvl w:ilvl="0" w:tplc="A19A0968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45702622">
      <w:numFmt w:val="bullet"/>
      <w:lvlText w:val="•"/>
      <w:lvlJc w:val="left"/>
      <w:pPr>
        <w:ind w:left="1118" w:hanging="130"/>
      </w:pPr>
      <w:rPr>
        <w:rFonts w:hint="default"/>
        <w:lang w:val="pl-PL" w:eastAsia="en-US" w:bidi="ar-SA"/>
      </w:rPr>
    </w:lvl>
    <w:lvl w:ilvl="2" w:tplc="401A9256">
      <w:numFmt w:val="bullet"/>
      <w:lvlText w:val="•"/>
      <w:lvlJc w:val="left"/>
      <w:pPr>
        <w:ind w:left="2116" w:hanging="130"/>
      </w:pPr>
      <w:rPr>
        <w:rFonts w:hint="default"/>
        <w:lang w:val="pl-PL" w:eastAsia="en-US" w:bidi="ar-SA"/>
      </w:rPr>
    </w:lvl>
    <w:lvl w:ilvl="3" w:tplc="9960A512">
      <w:numFmt w:val="bullet"/>
      <w:lvlText w:val="•"/>
      <w:lvlJc w:val="left"/>
      <w:pPr>
        <w:ind w:left="3115" w:hanging="130"/>
      </w:pPr>
      <w:rPr>
        <w:rFonts w:hint="default"/>
        <w:lang w:val="pl-PL" w:eastAsia="en-US" w:bidi="ar-SA"/>
      </w:rPr>
    </w:lvl>
    <w:lvl w:ilvl="4" w:tplc="3758BBC4">
      <w:numFmt w:val="bullet"/>
      <w:lvlText w:val="•"/>
      <w:lvlJc w:val="left"/>
      <w:pPr>
        <w:ind w:left="4113" w:hanging="130"/>
      </w:pPr>
      <w:rPr>
        <w:rFonts w:hint="default"/>
        <w:lang w:val="pl-PL" w:eastAsia="en-US" w:bidi="ar-SA"/>
      </w:rPr>
    </w:lvl>
    <w:lvl w:ilvl="5" w:tplc="EC9CD42C">
      <w:numFmt w:val="bullet"/>
      <w:lvlText w:val="•"/>
      <w:lvlJc w:val="left"/>
      <w:pPr>
        <w:ind w:left="5112" w:hanging="130"/>
      </w:pPr>
      <w:rPr>
        <w:rFonts w:hint="default"/>
        <w:lang w:val="pl-PL" w:eastAsia="en-US" w:bidi="ar-SA"/>
      </w:rPr>
    </w:lvl>
    <w:lvl w:ilvl="6" w:tplc="23ACCFC4">
      <w:numFmt w:val="bullet"/>
      <w:lvlText w:val="•"/>
      <w:lvlJc w:val="left"/>
      <w:pPr>
        <w:ind w:left="6110" w:hanging="130"/>
      </w:pPr>
      <w:rPr>
        <w:rFonts w:hint="default"/>
        <w:lang w:val="pl-PL" w:eastAsia="en-US" w:bidi="ar-SA"/>
      </w:rPr>
    </w:lvl>
    <w:lvl w:ilvl="7" w:tplc="214815E6">
      <w:numFmt w:val="bullet"/>
      <w:lvlText w:val="•"/>
      <w:lvlJc w:val="left"/>
      <w:pPr>
        <w:ind w:left="7108" w:hanging="130"/>
      </w:pPr>
      <w:rPr>
        <w:rFonts w:hint="default"/>
        <w:lang w:val="pl-PL" w:eastAsia="en-US" w:bidi="ar-SA"/>
      </w:rPr>
    </w:lvl>
    <w:lvl w:ilvl="8" w:tplc="5DD63F6A">
      <w:numFmt w:val="bullet"/>
      <w:lvlText w:val="•"/>
      <w:lvlJc w:val="left"/>
      <w:pPr>
        <w:ind w:left="8107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3DB46C07"/>
    <w:multiLevelType w:val="hybridMultilevel"/>
    <w:tmpl w:val="F05C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4E96"/>
    <w:multiLevelType w:val="hybridMultilevel"/>
    <w:tmpl w:val="AC4C7EA4"/>
    <w:lvl w:ilvl="0" w:tplc="76BEC68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484134F4"/>
    <w:multiLevelType w:val="hybridMultilevel"/>
    <w:tmpl w:val="699020F6"/>
    <w:lvl w:ilvl="0" w:tplc="C0B6BCEA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967D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A7D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AA1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A3B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601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89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0E4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03F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840BF"/>
    <w:multiLevelType w:val="hybridMultilevel"/>
    <w:tmpl w:val="41D84F12"/>
    <w:lvl w:ilvl="0" w:tplc="F72E4E46">
      <w:start w:val="1"/>
      <w:numFmt w:val="decimal"/>
      <w:lvlText w:val="%1."/>
      <w:lvlJc w:val="left"/>
      <w:pPr>
        <w:ind w:left="117" w:hanging="245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4FCA7DF8">
      <w:numFmt w:val="bullet"/>
      <w:lvlText w:val="•"/>
      <w:lvlJc w:val="left"/>
      <w:pPr>
        <w:ind w:left="1118" w:hanging="245"/>
      </w:pPr>
      <w:rPr>
        <w:rFonts w:hint="default"/>
        <w:lang w:val="pl-PL" w:eastAsia="en-US" w:bidi="ar-SA"/>
      </w:rPr>
    </w:lvl>
    <w:lvl w:ilvl="2" w:tplc="11FE8C38">
      <w:numFmt w:val="bullet"/>
      <w:lvlText w:val="•"/>
      <w:lvlJc w:val="left"/>
      <w:pPr>
        <w:ind w:left="2116" w:hanging="245"/>
      </w:pPr>
      <w:rPr>
        <w:rFonts w:hint="default"/>
        <w:lang w:val="pl-PL" w:eastAsia="en-US" w:bidi="ar-SA"/>
      </w:rPr>
    </w:lvl>
    <w:lvl w:ilvl="3" w:tplc="C1964AD2">
      <w:numFmt w:val="bullet"/>
      <w:lvlText w:val="•"/>
      <w:lvlJc w:val="left"/>
      <w:pPr>
        <w:ind w:left="3115" w:hanging="245"/>
      </w:pPr>
      <w:rPr>
        <w:rFonts w:hint="default"/>
        <w:lang w:val="pl-PL" w:eastAsia="en-US" w:bidi="ar-SA"/>
      </w:rPr>
    </w:lvl>
    <w:lvl w:ilvl="4" w:tplc="C400E4AE">
      <w:numFmt w:val="bullet"/>
      <w:lvlText w:val="•"/>
      <w:lvlJc w:val="left"/>
      <w:pPr>
        <w:ind w:left="4113" w:hanging="245"/>
      </w:pPr>
      <w:rPr>
        <w:rFonts w:hint="default"/>
        <w:lang w:val="pl-PL" w:eastAsia="en-US" w:bidi="ar-SA"/>
      </w:rPr>
    </w:lvl>
    <w:lvl w:ilvl="5" w:tplc="77DC95DA">
      <w:numFmt w:val="bullet"/>
      <w:lvlText w:val="•"/>
      <w:lvlJc w:val="left"/>
      <w:pPr>
        <w:ind w:left="5112" w:hanging="245"/>
      </w:pPr>
      <w:rPr>
        <w:rFonts w:hint="default"/>
        <w:lang w:val="pl-PL" w:eastAsia="en-US" w:bidi="ar-SA"/>
      </w:rPr>
    </w:lvl>
    <w:lvl w:ilvl="6" w:tplc="677A3BF0">
      <w:numFmt w:val="bullet"/>
      <w:lvlText w:val="•"/>
      <w:lvlJc w:val="left"/>
      <w:pPr>
        <w:ind w:left="6110" w:hanging="245"/>
      </w:pPr>
      <w:rPr>
        <w:rFonts w:hint="default"/>
        <w:lang w:val="pl-PL" w:eastAsia="en-US" w:bidi="ar-SA"/>
      </w:rPr>
    </w:lvl>
    <w:lvl w:ilvl="7" w:tplc="C3E4855E">
      <w:numFmt w:val="bullet"/>
      <w:lvlText w:val="•"/>
      <w:lvlJc w:val="left"/>
      <w:pPr>
        <w:ind w:left="7108" w:hanging="245"/>
      </w:pPr>
      <w:rPr>
        <w:rFonts w:hint="default"/>
        <w:lang w:val="pl-PL" w:eastAsia="en-US" w:bidi="ar-SA"/>
      </w:rPr>
    </w:lvl>
    <w:lvl w:ilvl="8" w:tplc="D1123FA0">
      <w:numFmt w:val="bullet"/>
      <w:lvlText w:val="•"/>
      <w:lvlJc w:val="left"/>
      <w:pPr>
        <w:ind w:left="8107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4B570436"/>
    <w:multiLevelType w:val="hybridMultilevel"/>
    <w:tmpl w:val="1C02FADE"/>
    <w:lvl w:ilvl="0" w:tplc="29FE3F4E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3CC0395"/>
    <w:multiLevelType w:val="hybridMultilevel"/>
    <w:tmpl w:val="3B3CBDC2"/>
    <w:lvl w:ilvl="0" w:tplc="6776A56E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0E3C69AC">
      <w:numFmt w:val="bullet"/>
      <w:lvlText w:val="•"/>
      <w:lvlJc w:val="left"/>
      <w:pPr>
        <w:ind w:left="1118" w:hanging="236"/>
      </w:pPr>
      <w:rPr>
        <w:rFonts w:hint="default"/>
        <w:lang w:val="pl-PL" w:eastAsia="en-US" w:bidi="ar-SA"/>
      </w:rPr>
    </w:lvl>
    <w:lvl w:ilvl="2" w:tplc="56DA3F42">
      <w:numFmt w:val="bullet"/>
      <w:lvlText w:val="•"/>
      <w:lvlJc w:val="left"/>
      <w:pPr>
        <w:ind w:left="2116" w:hanging="236"/>
      </w:pPr>
      <w:rPr>
        <w:rFonts w:hint="default"/>
        <w:lang w:val="pl-PL" w:eastAsia="en-US" w:bidi="ar-SA"/>
      </w:rPr>
    </w:lvl>
    <w:lvl w:ilvl="3" w:tplc="3B0C9B6A">
      <w:numFmt w:val="bullet"/>
      <w:lvlText w:val="•"/>
      <w:lvlJc w:val="left"/>
      <w:pPr>
        <w:ind w:left="3115" w:hanging="236"/>
      </w:pPr>
      <w:rPr>
        <w:rFonts w:hint="default"/>
        <w:lang w:val="pl-PL" w:eastAsia="en-US" w:bidi="ar-SA"/>
      </w:rPr>
    </w:lvl>
    <w:lvl w:ilvl="4" w:tplc="E05E19AE">
      <w:numFmt w:val="bullet"/>
      <w:lvlText w:val="•"/>
      <w:lvlJc w:val="left"/>
      <w:pPr>
        <w:ind w:left="4113" w:hanging="236"/>
      </w:pPr>
      <w:rPr>
        <w:rFonts w:hint="default"/>
        <w:lang w:val="pl-PL" w:eastAsia="en-US" w:bidi="ar-SA"/>
      </w:rPr>
    </w:lvl>
    <w:lvl w:ilvl="5" w:tplc="935CC892">
      <w:numFmt w:val="bullet"/>
      <w:lvlText w:val="•"/>
      <w:lvlJc w:val="left"/>
      <w:pPr>
        <w:ind w:left="5112" w:hanging="236"/>
      </w:pPr>
      <w:rPr>
        <w:rFonts w:hint="default"/>
        <w:lang w:val="pl-PL" w:eastAsia="en-US" w:bidi="ar-SA"/>
      </w:rPr>
    </w:lvl>
    <w:lvl w:ilvl="6" w:tplc="041CFE6A">
      <w:numFmt w:val="bullet"/>
      <w:lvlText w:val="•"/>
      <w:lvlJc w:val="left"/>
      <w:pPr>
        <w:ind w:left="6110" w:hanging="236"/>
      </w:pPr>
      <w:rPr>
        <w:rFonts w:hint="default"/>
        <w:lang w:val="pl-PL" w:eastAsia="en-US" w:bidi="ar-SA"/>
      </w:rPr>
    </w:lvl>
    <w:lvl w:ilvl="7" w:tplc="D24C6CB6">
      <w:numFmt w:val="bullet"/>
      <w:lvlText w:val="•"/>
      <w:lvlJc w:val="left"/>
      <w:pPr>
        <w:ind w:left="7108" w:hanging="236"/>
      </w:pPr>
      <w:rPr>
        <w:rFonts w:hint="default"/>
        <w:lang w:val="pl-PL" w:eastAsia="en-US" w:bidi="ar-SA"/>
      </w:rPr>
    </w:lvl>
    <w:lvl w:ilvl="8" w:tplc="E4E0FF88">
      <w:numFmt w:val="bullet"/>
      <w:lvlText w:val="•"/>
      <w:lvlJc w:val="left"/>
      <w:pPr>
        <w:ind w:left="8107" w:hanging="236"/>
      </w:pPr>
      <w:rPr>
        <w:rFonts w:hint="default"/>
        <w:lang w:val="pl-PL" w:eastAsia="en-US" w:bidi="ar-SA"/>
      </w:rPr>
    </w:lvl>
  </w:abstractNum>
  <w:abstractNum w:abstractNumId="12" w15:restartNumberingAfterBreak="0">
    <w:nsid w:val="54F20ECE"/>
    <w:multiLevelType w:val="hybridMultilevel"/>
    <w:tmpl w:val="17B84958"/>
    <w:lvl w:ilvl="0" w:tplc="A786495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55E4D5D"/>
    <w:multiLevelType w:val="hybridMultilevel"/>
    <w:tmpl w:val="1B84FD0E"/>
    <w:lvl w:ilvl="0" w:tplc="30A0CA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5AC92CD9"/>
    <w:multiLevelType w:val="hybridMultilevel"/>
    <w:tmpl w:val="926CA0AC"/>
    <w:lvl w:ilvl="0" w:tplc="63CC26D0">
      <w:start w:val="1"/>
      <w:numFmt w:val="decimal"/>
      <w:lvlText w:val="%1)"/>
      <w:lvlJc w:val="left"/>
      <w:pPr>
        <w:ind w:left="117" w:hanging="284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52F29BDE">
      <w:numFmt w:val="bullet"/>
      <w:lvlText w:val="•"/>
      <w:lvlJc w:val="left"/>
      <w:pPr>
        <w:ind w:left="1118" w:hanging="284"/>
      </w:pPr>
      <w:rPr>
        <w:rFonts w:hint="default"/>
        <w:lang w:val="pl-PL" w:eastAsia="en-US" w:bidi="ar-SA"/>
      </w:rPr>
    </w:lvl>
    <w:lvl w:ilvl="2" w:tplc="366E9152">
      <w:numFmt w:val="bullet"/>
      <w:lvlText w:val="•"/>
      <w:lvlJc w:val="left"/>
      <w:pPr>
        <w:ind w:left="2116" w:hanging="284"/>
      </w:pPr>
      <w:rPr>
        <w:rFonts w:hint="default"/>
        <w:lang w:val="pl-PL" w:eastAsia="en-US" w:bidi="ar-SA"/>
      </w:rPr>
    </w:lvl>
    <w:lvl w:ilvl="3" w:tplc="75B062B4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133E9C7E">
      <w:numFmt w:val="bullet"/>
      <w:lvlText w:val="•"/>
      <w:lvlJc w:val="left"/>
      <w:pPr>
        <w:ind w:left="4113" w:hanging="284"/>
      </w:pPr>
      <w:rPr>
        <w:rFonts w:hint="default"/>
        <w:lang w:val="pl-PL" w:eastAsia="en-US" w:bidi="ar-SA"/>
      </w:rPr>
    </w:lvl>
    <w:lvl w:ilvl="5" w:tplc="F5F2E86A">
      <w:numFmt w:val="bullet"/>
      <w:lvlText w:val="•"/>
      <w:lvlJc w:val="left"/>
      <w:pPr>
        <w:ind w:left="5112" w:hanging="284"/>
      </w:pPr>
      <w:rPr>
        <w:rFonts w:hint="default"/>
        <w:lang w:val="pl-PL" w:eastAsia="en-US" w:bidi="ar-SA"/>
      </w:rPr>
    </w:lvl>
    <w:lvl w:ilvl="6" w:tplc="DD1AC09E">
      <w:numFmt w:val="bullet"/>
      <w:lvlText w:val="•"/>
      <w:lvlJc w:val="left"/>
      <w:pPr>
        <w:ind w:left="6110" w:hanging="284"/>
      </w:pPr>
      <w:rPr>
        <w:rFonts w:hint="default"/>
        <w:lang w:val="pl-PL" w:eastAsia="en-US" w:bidi="ar-SA"/>
      </w:rPr>
    </w:lvl>
    <w:lvl w:ilvl="7" w:tplc="E15E9870">
      <w:numFmt w:val="bullet"/>
      <w:lvlText w:val="•"/>
      <w:lvlJc w:val="left"/>
      <w:pPr>
        <w:ind w:left="7108" w:hanging="284"/>
      </w:pPr>
      <w:rPr>
        <w:rFonts w:hint="default"/>
        <w:lang w:val="pl-PL" w:eastAsia="en-US" w:bidi="ar-SA"/>
      </w:rPr>
    </w:lvl>
    <w:lvl w:ilvl="8" w:tplc="958470C8">
      <w:numFmt w:val="bullet"/>
      <w:lvlText w:val="•"/>
      <w:lvlJc w:val="left"/>
      <w:pPr>
        <w:ind w:left="810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0C235C7"/>
    <w:multiLevelType w:val="hybridMultilevel"/>
    <w:tmpl w:val="A4CEF290"/>
    <w:lvl w:ilvl="0" w:tplc="047EAB10">
      <w:start w:val="1"/>
      <w:numFmt w:val="decimal"/>
      <w:lvlText w:val="%1)"/>
      <w:lvlJc w:val="left"/>
      <w:pPr>
        <w:ind w:left="583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0486FAE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B152336E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721E89B2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D9285CC4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57A2465C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BFA6FDFA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0686B568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C4CA1978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63F441FC"/>
    <w:multiLevelType w:val="hybridMultilevel"/>
    <w:tmpl w:val="468492CA"/>
    <w:lvl w:ilvl="0" w:tplc="F59016BC">
      <w:start w:val="1"/>
      <w:numFmt w:val="decimal"/>
      <w:lvlText w:val="%1."/>
      <w:lvlJc w:val="left"/>
      <w:pPr>
        <w:ind w:left="568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769E07E8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9C44639A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95D0C2E6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A3D47056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EF345ECC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533E0436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E4E6DBDC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3DA8A666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17" w15:restartNumberingAfterBreak="0">
    <w:nsid w:val="7D795D31"/>
    <w:multiLevelType w:val="hybridMultilevel"/>
    <w:tmpl w:val="5056655A"/>
    <w:lvl w:ilvl="0" w:tplc="C7DAAE4C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13"/>
  </w:num>
  <w:num w:numId="15">
    <w:abstractNumId w:val="6"/>
  </w:num>
  <w:num w:numId="16">
    <w:abstractNumId w:val="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70"/>
    <w:rsid w:val="00042DFF"/>
    <w:rsid w:val="000E4599"/>
    <w:rsid w:val="00235EDC"/>
    <w:rsid w:val="00244A28"/>
    <w:rsid w:val="00287409"/>
    <w:rsid w:val="002C3B81"/>
    <w:rsid w:val="00334F84"/>
    <w:rsid w:val="00401870"/>
    <w:rsid w:val="004171E6"/>
    <w:rsid w:val="004556AC"/>
    <w:rsid w:val="00474F08"/>
    <w:rsid w:val="00485EA3"/>
    <w:rsid w:val="005552D2"/>
    <w:rsid w:val="006C79E7"/>
    <w:rsid w:val="006F4118"/>
    <w:rsid w:val="00796365"/>
    <w:rsid w:val="008864E4"/>
    <w:rsid w:val="008B11EE"/>
    <w:rsid w:val="008D3395"/>
    <w:rsid w:val="009B039E"/>
    <w:rsid w:val="00B503D5"/>
    <w:rsid w:val="00BB406C"/>
    <w:rsid w:val="00BC0688"/>
    <w:rsid w:val="00BC3B8E"/>
    <w:rsid w:val="00BE5CC9"/>
    <w:rsid w:val="00BE6BD1"/>
    <w:rsid w:val="00C11197"/>
    <w:rsid w:val="00C70060"/>
    <w:rsid w:val="00D01048"/>
    <w:rsid w:val="00D9043F"/>
    <w:rsid w:val="00DE0E7F"/>
    <w:rsid w:val="00E11975"/>
    <w:rsid w:val="00E2108E"/>
    <w:rsid w:val="00E80DB2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3297"/>
  <w15:chartTrackingRefBased/>
  <w15:docId w15:val="{A7F49DE0-7249-4878-8BEF-67836EE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E11975"/>
    <w:pPr>
      <w:widowControl w:val="0"/>
      <w:autoSpaceDE w:val="0"/>
      <w:autoSpaceDN w:val="0"/>
      <w:spacing w:before="118" w:after="0" w:line="240" w:lineRule="auto"/>
      <w:ind w:left="343"/>
      <w:jc w:val="center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1975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11975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1975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70060"/>
    <w:pPr>
      <w:ind w:left="720"/>
      <w:contextualSpacing/>
    </w:pPr>
  </w:style>
  <w:style w:type="table" w:customStyle="1" w:styleId="TableGrid">
    <w:name w:val="TableGrid"/>
    <w:rsid w:val="00C1119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Kucharski</dc:creator>
  <cp:keywords/>
  <dc:description/>
  <cp:lastModifiedBy>Admin</cp:lastModifiedBy>
  <cp:revision>23</cp:revision>
  <cp:lastPrinted>2024-02-14T13:53:00Z</cp:lastPrinted>
  <dcterms:created xsi:type="dcterms:W3CDTF">2023-03-15T14:21:00Z</dcterms:created>
  <dcterms:modified xsi:type="dcterms:W3CDTF">2026-01-25T07:44:00Z</dcterms:modified>
</cp:coreProperties>
</file>