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3EAB" w14:textId="77777777" w:rsidR="00334C96" w:rsidRDefault="00334C96" w:rsidP="00334C9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F11EDA1" w14:textId="5DBC0D4E" w:rsidR="00334C96" w:rsidRDefault="003F64A2" w:rsidP="00334C96">
      <w:pPr>
        <w:jc w:val="center"/>
        <w:rPr>
          <w:rFonts w:ascii="Times New Roman" w:hAnsi="Times New Roman"/>
          <w:b/>
          <w:sz w:val="32"/>
          <w:szCs w:val="32"/>
        </w:rPr>
      </w:pPr>
      <w:r w:rsidRPr="00EA12B5">
        <w:rPr>
          <w:noProof/>
        </w:rPr>
        <w:drawing>
          <wp:inline distT="0" distB="0" distL="0" distR="0" wp14:anchorId="4D8DBA3F" wp14:editId="35AA34E5">
            <wp:extent cx="1933575" cy="2124075"/>
            <wp:effectExtent l="0" t="0" r="9525" b="9525"/>
            <wp:docPr id="1497010643" name="Obraz 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Ilustrac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F26AB" w14:textId="77777777" w:rsidR="00334C96" w:rsidRDefault="00334C96" w:rsidP="00334C9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1CED541" w14:textId="77777777" w:rsidR="00334C96" w:rsidRDefault="00334C96" w:rsidP="00334C9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67781EA" w14:textId="77777777" w:rsidR="00334C96" w:rsidRDefault="00334C96" w:rsidP="00334C96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A3747CC" w14:textId="66D7F8FA" w:rsidR="00334C96" w:rsidRPr="00EC251F" w:rsidRDefault="00334C96" w:rsidP="00334C96">
      <w:pPr>
        <w:jc w:val="center"/>
        <w:rPr>
          <w:rFonts w:ascii="Times New Roman" w:hAnsi="Times New Roman"/>
          <w:b/>
          <w:sz w:val="32"/>
          <w:szCs w:val="32"/>
        </w:rPr>
      </w:pPr>
      <w:r w:rsidRPr="00EC251F">
        <w:rPr>
          <w:rFonts w:ascii="Times New Roman" w:hAnsi="Times New Roman"/>
          <w:b/>
          <w:sz w:val="32"/>
          <w:szCs w:val="32"/>
        </w:rPr>
        <w:t xml:space="preserve">GMINA </w:t>
      </w:r>
      <w:r>
        <w:rPr>
          <w:rFonts w:ascii="Times New Roman" w:hAnsi="Times New Roman"/>
          <w:b/>
          <w:sz w:val="32"/>
          <w:szCs w:val="32"/>
        </w:rPr>
        <w:t>RYBCZEWICE</w:t>
      </w:r>
    </w:p>
    <w:p w14:paraId="55CA2E55" w14:textId="48ACC136" w:rsidR="00334C96" w:rsidRPr="00EC251F" w:rsidRDefault="00334C96" w:rsidP="00334C96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C251F">
        <w:rPr>
          <w:rFonts w:ascii="Times New Roman" w:hAnsi="Times New Roman"/>
          <w:b/>
          <w:sz w:val="32"/>
          <w:szCs w:val="32"/>
        </w:rPr>
        <w:t xml:space="preserve">ROCZNE SPRAWOZDANIE Z REALIZACJI ZADAŃ GMINY </w:t>
      </w:r>
      <w:r w:rsidR="003F64A2">
        <w:rPr>
          <w:rFonts w:ascii="Times New Roman" w:hAnsi="Times New Roman"/>
          <w:b/>
          <w:sz w:val="32"/>
          <w:szCs w:val="32"/>
        </w:rPr>
        <w:t>RYBCZEWICE</w:t>
      </w:r>
      <w:r w:rsidRPr="00EC251F">
        <w:rPr>
          <w:rFonts w:ascii="Times New Roman" w:hAnsi="Times New Roman"/>
          <w:b/>
          <w:sz w:val="32"/>
          <w:szCs w:val="32"/>
        </w:rPr>
        <w:t xml:space="preserve"> Z ZAKRESU WSPIERANIA RODZINY </w:t>
      </w:r>
      <w:r w:rsidRPr="00EC251F">
        <w:rPr>
          <w:rFonts w:ascii="Times New Roman" w:hAnsi="Times New Roman"/>
          <w:b/>
          <w:sz w:val="32"/>
          <w:szCs w:val="32"/>
        </w:rPr>
        <w:br/>
      </w:r>
      <w:r w:rsidR="00D172D1" w:rsidRPr="00EC251F">
        <w:rPr>
          <w:rFonts w:ascii="Times New Roman" w:hAnsi="Times New Roman"/>
          <w:b/>
          <w:sz w:val="32"/>
          <w:szCs w:val="32"/>
        </w:rPr>
        <w:t xml:space="preserve">I </w:t>
      </w:r>
      <w:r w:rsidR="00D172D1">
        <w:rPr>
          <w:rFonts w:ascii="Times New Roman" w:hAnsi="Times New Roman"/>
          <w:b/>
          <w:sz w:val="32"/>
          <w:szCs w:val="32"/>
        </w:rPr>
        <w:t>SYSTEMU</w:t>
      </w:r>
      <w:r>
        <w:rPr>
          <w:rFonts w:ascii="Times New Roman" w:hAnsi="Times New Roman"/>
          <w:b/>
          <w:sz w:val="32"/>
          <w:szCs w:val="32"/>
        </w:rPr>
        <w:t xml:space="preserve"> PIECZY ZASTĘPCZEJ ZA ROK 202</w:t>
      </w:r>
      <w:r w:rsidR="00D172D1">
        <w:rPr>
          <w:rFonts w:ascii="Times New Roman" w:hAnsi="Times New Roman"/>
          <w:b/>
          <w:sz w:val="32"/>
          <w:szCs w:val="32"/>
        </w:rPr>
        <w:t>5</w:t>
      </w:r>
      <w:r w:rsidRPr="00EC251F">
        <w:rPr>
          <w:rFonts w:ascii="Times New Roman" w:hAnsi="Times New Roman"/>
          <w:b/>
          <w:sz w:val="32"/>
          <w:szCs w:val="32"/>
        </w:rPr>
        <w:t xml:space="preserve"> </w:t>
      </w:r>
      <w:r w:rsidRPr="00EC251F">
        <w:rPr>
          <w:rFonts w:ascii="Times New Roman" w:hAnsi="Times New Roman"/>
          <w:b/>
          <w:sz w:val="32"/>
          <w:szCs w:val="32"/>
        </w:rPr>
        <w:br/>
      </w:r>
    </w:p>
    <w:p w14:paraId="486048D2" w14:textId="77777777" w:rsidR="00334C96" w:rsidRPr="00EC251F" w:rsidRDefault="00334C96" w:rsidP="00334C96">
      <w:pPr>
        <w:pStyle w:val="NormalnyWeb"/>
        <w:jc w:val="center"/>
        <w:rPr>
          <w:b/>
          <w:i/>
        </w:rPr>
      </w:pPr>
    </w:p>
    <w:p w14:paraId="30D6873E" w14:textId="77777777" w:rsidR="00334C96" w:rsidRPr="00EC251F" w:rsidRDefault="00334C96" w:rsidP="00334C96">
      <w:pPr>
        <w:pStyle w:val="NormalnyWeb"/>
        <w:jc w:val="center"/>
        <w:rPr>
          <w:b/>
          <w:i/>
        </w:rPr>
      </w:pPr>
    </w:p>
    <w:p w14:paraId="310F1F08" w14:textId="77777777" w:rsidR="00334C96" w:rsidRPr="00EC251F" w:rsidRDefault="00334C96" w:rsidP="00334C96">
      <w:pPr>
        <w:pStyle w:val="NormalnyWeb"/>
        <w:jc w:val="center"/>
        <w:rPr>
          <w:b/>
          <w:i/>
        </w:rPr>
      </w:pPr>
    </w:p>
    <w:p w14:paraId="2C2630A7" w14:textId="77777777" w:rsidR="00334C96" w:rsidRPr="00EC251F" w:rsidRDefault="00334C96" w:rsidP="00334C96">
      <w:pPr>
        <w:pStyle w:val="NormalnyWeb"/>
        <w:jc w:val="center"/>
        <w:rPr>
          <w:b/>
          <w:i/>
        </w:rPr>
      </w:pPr>
    </w:p>
    <w:p w14:paraId="502539BA" w14:textId="77777777" w:rsidR="00334C96" w:rsidRPr="00EC251F" w:rsidRDefault="00334C96" w:rsidP="00334C96">
      <w:pPr>
        <w:pStyle w:val="NormalnyWeb"/>
        <w:jc w:val="center"/>
        <w:rPr>
          <w:b/>
          <w:i/>
        </w:rPr>
      </w:pPr>
    </w:p>
    <w:p w14:paraId="3F248437" w14:textId="77777777" w:rsidR="00334C96" w:rsidRPr="00EC251F" w:rsidRDefault="00334C96" w:rsidP="00334C96">
      <w:pPr>
        <w:pStyle w:val="NormalnyWeb"/>
        <w:jc w:val="center"/>
        <w:rPr>
          <w:b/>
          <w:i/>
        </w:rPr>
      </w:pPr>
    </w:p>
    <w:p w14:paraId="76F0FE2E" w14:textId="77777777" w:rsidR="00334C96" w:rsidRPr="00EC251F" w:rsidRDefault="00334C96" w:rsidP="00334C96">
      <w:pPr>
        <w:pStyle w:val="NormalnyWeb"/>
        <w:jc w:val="center"/>
        <w:rPr>
          <w:b/>
          <w:i/>
        </w:rPr>
      </w:pPr>
    </w:p>
    <w:p w14:paraId="16542080" w14:textId="77777777" w:rsidR="00334C96" w:rsidRPr="00EC251F" w:rsidRDefault="00334C96" w:rsidP="00334C96">
      <w:pPr>
        <w:pStyle w:val="NormalnyWeb"/>
        <w:jc w:val="center"/>
        <w:rPr>
          <w:b/>
          <w:i/>
        </w:rPr>
      </w:pPr>
    </w:p>
    <w:p w14:paraId="346F96A8" w14:textId="77777777" w:rsidR="00334C96" w:rsidRPr="00EC251F" w:rsidRDefault="00334C96" w:rsidP="00334C96">
      <w:pPr>
        <w:pStyle w:val="NormalnyWeb"/>
        <w:jc w:val="center"/>
        <w:rPr>
          <w:b/>
          <w:i/>
        </w:rPr>
      </w:pPr>
    </w:p>
    <w:p w14:paraId="1E5133A5" w14:textId="5D15C6C6" w:rsidR="00334C96" w:rsidRPr="00EC251F" w:rsidRDefault="003F64A2" w:rsidP="003F64A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RYBCZEWICE</w:t>
      </w:r>
      <w:r w:rsidR="00334C96">
        <w:rPr>
          <w:rFonts w:ascii="Times New Roman" w:hAnsi="Times New Roman"/>
          <w:b/>
          <w:sz w:val="28"/>
          <w:szCs w:val="28"/>
        </w:rPr>
        <w:t>, MARZEC 202</w:t>
      </w:r>
      <w:r w:rsidR="00D172D1">
        <w:rPr>
          <w:rFonts w:ascii="Times New Roman" w:hAnsi="Times New Roman"/>
          <w:b/>
          <w:sz w:val="28"/>
          <w:szCs w:val="28"/>
        </w:rPr>
        <w:t>6</w:t>
      </w:r>
      <w:r w:rsidR="00334C96" w:rsidRPr="00EC251F">
        <w:rPr>
          <w:rFonts w:ascii="Times New Roman" w:hAnsi="Times New Roman"/>
          <w:b/>
          <w:sz w:val="28"/>
          <w:szCs w:val="28"/>
        </w:rPr>
        <w:t xml:space="preserve"> r.</w:t>
      </w:r>
    </w:p>
    <w:p w14:paraId="27B6B6FE" w14:textId="77777777" w:rsidR="0091483D" w:rsidRPr="00EC251F" w:rsidRDefault="0091483D" w:rsidP="0091483D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EC251F">
        <w:rPr>
          <w:rFonts w:ascii="Times New Roman" w:hAnsi="Times New Roman"/>
          <w:b/>
          <w:sz w:val="24"/>
          <w:szCs w:val="24"/>
        </w:rPr>
        <w:lastRenderedPageBreak/>
        <w:t>WSTĘP</w:t>
      </w:r>
      <w:r w:rsidRPr="00EC251F">
        <w:rPr>
          <w:rFonts w:ascii="Times New Roman" w:hAnsi="Times New Roman"/>
          <w:b/>
          <w:sz w:val="24"/>
          <w:szCs w:val="24"/>
        </w:rPr>
        <w:br/>
      </w:r>
    </w:p>
    <w:p w14:paraId="2796EA4B" w14:textId="6E77C371" w:rsidR="0091483D" w:rsidRDefault="0091483D" w:rsidP="0091483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Wspieranie rodziny przeżywającej</w:t>
      </w:r>
      <w:r w:rsidR="0044750C" w:rsidRPr="00237A6F">
        <w:rPr>
          <w:rFonts w:ascii="Times New Roman" w:hAnsi="Times New Roman"/>
          <w:sz w:val="24"/>
          <w:szCs w:val="24"/>
        </w:rPr>
        <w:t xml:space="preserve"> </w:t>
      </w:r>
      <w:r w:rsidRPr="00237A6F">
        <w:rPr>
          <w:rFonts w:ascii="Times New Roman" w:hAnsi="Times New Roman"/>
          <w:sz w:val="24"/>
          <w:szCs w:val="24"/>
        </w:rPr>
        <w:t>trudności w wypełnianiu funkcji opiekuńczo – wychowawczych to zespół planowanych działań mających na celu przywrócenie rodzinie zdolności do wypełniania tych funkcji. Od 2012 r. uregulowania prawne dotyczące wspierania rodziny i pieczy zastępczej zawarte są w ustawie z dnia 9 czerwca 2011 r. o wspieraniu rodziny i systemie pieczy zastępczej (</w:t>
      </w:r>
      <w:bookmarkStart w:id="0" w:name="_Hlk193119483"/>
      <w:r w:rsidRPr="00237A6F">
        <w:rPr>
          <w:rFonts w:ascii="Times New Roman" w:hAnsi="Times New Roman"/>
          <w:sz w:val="24"/>
          <w:szCs w:val="24"/>
        </w:rPr>
        <w:t>Dz. U. z 202</w:t>
      </w:r>
      <w:r w:rsidR="009C5268" w:rsidRPr="00237A6F">
        <w:rPr>
          <w:rFonts w:ascii="Times New Roman" w:hAnsi="Times New Roman"/>
          <w:sz w:val="24"/>
          <w:szCs w:val="24"/>
        </w:rPr>
        <w:t>5</w:t>
      </w:r>
      <w:r w:rsidRPr="00237A6F">
        <w:rPr>
          <w:rFonts w:ascii="Times New Roman" w:hAnsi="Times New Roman"/>
          <w:sz w:val="24"/>
          <w:szCs w:val="24"/>
        </w:rPr>
        <w:t xml:space="preserve"> r., poz. </w:t>
      </w:r>
      <w:r w:rsidR="009C5268" w:rsidRPr="00237A6F">
        <w:rPr>
          <w:rFonts w:ascii="Times New Roman" w:hAnsi="Times New Roman"/>
          <w:sz w:val="24"/>
          <w:szCs w:val="24"/>
        </w:rPr>
        <w:t>49</w:t>
      </w:r>
      <w:bookmarkEnd w:id="0"/>
      <w:r w:rsidR="001D678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1D678F">
        <w:rPr>
          <w:rFonts w:ascii="Times New Roman" w:hAnsi="Times New Roman"/>
          <w:sz w:val="24"/>
          <w:szCs w:val="24"/>
        </w:rPr>
        <w:t>póź</w:t>
      </w:r>
      <w:proofErr w:type="spellEnd"/>
      <w:r w:rsidR="001D678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D678F">
        <w:rPr>
          <w:rFonts w:ascii="Times New Roman" w:hAnsi="Times New Roman"/>
          <w:sz w:val="24"/>
          <w:szCs w:val="24"/>
        </w:rPr>
        <w:t>zm</w:t>
      </w:r>
      <w:proofErr w:type="spellEnd"/>
      <w:r w:rsidRPr="00237A6F">
        <w:rPr>
          <w:rFonts w:ascii="Times New Roman" w:hAnsi="Times New Roman"/>
          <w:sz w:val="24"/>
          <w:szCs w:val="24"/>
        </w:rPr>
        <w:t xml:space="preserve">). Ustawa ta określa w jednym akcie prawnym zarówno zasady i formy wspierania rodziny przeżywającej trudności </w:t>
      </w:r>
      <w:r w:rsidR="001D678F">
        <w:rPr>
          <w:rFonts w:ascii="Times New Roman" w:hAnsi="Times New Roman"/>
          <w:sz w:val="24"/>
          <w:szCs w:val="24"/>
        </w:rPr>
        <w:br/>
      </w:r>
      <w:r w:rsidRPr="00237A6F">
        <w:rPr>
          <w:rFonts w:ascii="Times New Roman" w:hAnsi="Times New Roman"/>
          <w:sz w:val="24"/>
          <w:szCs w:val="24"/>
        </w:rPr>
        <w:t>w wypełnianiu funkcji opiekuńczo - wychowawczych, jak i zasady oraz formy sprawowania pieczy zastępczej, traktując je jako dopełniające się i wzajemnie powiązane. Szeroko rozumianą profilaktykę, a więc pomoc rodzinie w opiece i wychowaniu dziecka oraz pracę z rodziną biologiczną zdefiniowano jako zadanie gminy, a rodzinną i instytucjonalną pieczę zastępczą jako zadanie powiatu. Należy zwrócić szczególną uwagę na fakt, iż wspieranie rodziny jest prowadzone za jej zgodą i przy jej aktywnym udziale.</w:t>
      </w:r>
    </w:p>
    <w:p w14:paraId="08EBE128" w14:textId="77777777" w:rsidR="00FB36D1" w:rsidRPr="00237A6F" w:rsidRDefault="00FB36D1" w:rsidP="0091483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3A705AD" w14:textId="650FE8D8" w:rsidR="0091483D" w:rsidRPr="00237A6F" w:rsidRDefault="0091483D" w:rsidP="0091483D">
      <w:pPr>
        <w:pStyle w:val="Bezodstpw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W nawiązaniu do art. 179 ustawy z dnia 9 czerwca 2011 r. o wspieraniu rodziny i systemie pieczy zastępczej (Dz. U. z 202</w:t>
      </w:r>
      <w:r w:rsidR="009E3C59" w:rsidRPr="00237A6F">
        <w:rPr>
          <w:rFonts w:ascii="Times New Roman" w:hAnsi="Times New Roman"/>
          <w:sz w:val="24"/>
          <w:szCs w:val="24"/>
        </w:rPr>
        <w:t>5</w:t>
      </w:r>
      <w:r w:rsidRPr="00237A6F">
        <w:rPr>
          <w:rFonts w:ascii="Times New Roman" w:hAnsi="Times New Roman"/>
          <w:sz w:val="24"/>
          <w:szCs w:val="24"/>
        </w:rPr>
        <w:t xml:space="preserve"> r., poz. </w:t>
      </w:r>
      <w:r w:rsidR="009E3C59" w:rsidRPr="00237A6F">
        <w:rPr>
          <w:rFonts w:ascii="Times New Roman" w:hAnsi="Times New Roman"/>
          <w:sz w:val="24"/>
          <w:szCs w:val="24"/>
        </w:rPr>
        <w:t>49</w:t>
      </w:r>
      <w:r w:rsidR="001D678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1D678F">
        <w:rPr>
          <w:rFonts w:ascii="Times New Roman" w:hAnsi="Times New Roman"/>
          <w:sz w:val="24"/>
          <w:szCs w:val="24"/>
        </w:rPr>
        <w:t>póż</w:t>
      </w:r>
      <w:proofErr w:type="spellEnd"/>
      <w:r w:rsidR="001D678F">
        <w:rPr>
          <w:rFonts w:ascii="Times New Roman" w:hAnsi="Times New Roman"/>
          <w:sz w:val="24"/>
          <w:szCs w:val="24"/>
        </w:rPr>
        <w:t>. zm.</w:t>
      </w:r>
      <w:r w:rsidRPr="00237A6F">
        <w:rPr>
          <w:rFonts w:ascii="Times New Roman" w:hAnsi="Times New Roman"/>
          <w:sz w:val="24"/>
          <w:szCs w:val="24"/>
        </w:rPr>
        <w:t xml:space="preserve">) w terminie do 31 marca każdego roku wójt składa radzie gminy roczne sprawozdanie z realizacji zadań z zakresu wspierania rodziny oraz przedstawia potrzeby związane z realizacją zadań. </w:t>
      </w:r>
    </w:p>
    <w:p w14:paraId="1991B429" w14:textId="58978854" w:rsidR="0091483D" w:rsidRPr="00237A6F" w:rsidRDefault="0091483D" w:rsidP="0091483D">
      <w:pPr>
        <w:pStyle w:val="Bezodstpw"/>
        <w:spacing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 xml:space="preserve">Do zdań własnych gminy </w:t>
      </w:r>
      <w:r w:rsidR="004C38D1" w:rsidRPr="00237A6F">
        <w:rPr>
          <w:rFonts w:ascii="Times New Roman" w:hAnsi="Times New Roman"/>
          <w:sz w:val="24"/>
          <w:szCs w:val="24"/>
        </w:rPr>
        <w:t>w myśl</w:t>
      </w:r>
      <w:r w:rsidRPr="00237A6F">
        <w:rPr>
          <w:rFonts w:ascii="Times New Roman" w:hAnsi="Times New Roman"/>
          <w:sz w:val="24"/>
          <w:szCs w:val="24"/>
        </w:rPr>
        <w:t xml:space="preserve"> art. 176 wspomnianej na wstępie ustawy należy:</w:t>
      </w:r>
    </w:p>
    <w:p w14:paraId="05B95B78" w14:textId="77777777" w:rsidR="0091483D" w:rsidRPr="00237A6F" w:rsidRDefault="0091483D" w:rsidP="0091483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opracowanie i realizacja 3- letnich gminnych programów wspierania rodziny;</w:t>
      </w:r>
    </w:p>
    <w:p w14:paraId="32F6C484" w14:textId="77777777" w:rsidR="0091483D" w:rsidRPr="00237A6F" w:rsidRDefault="0091483D" w:rsidP="0091483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tworzenie możliwości podnoszenia kwalifikacji przez asystentów rodziny;</w:t>
      </w:r>
    </w:p>
    <w:p w14:paraId="3FDDBF17" w14:textId="77777777" w:rsidR="0091483D" w:rsidRPr="00237A6F" w:rsidRDefault="0091483D" w:rsidP="0091483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tworzenie oraz rozwój systemu opieki nad dzieckiem, w tym placówek wsparcia dziennego oraz praca z rodziną przeżywającą trudności w wypełnianiu funkcji opiekuńczo – wychowawczych przez:</w:t>
      </w:r>
    </w:p>
    <w:p w14:paraId="38F8A59B" w14:textId="77777777" w:rsidR="0091483D" w:rsidRPr="00237A6F" w:rsidRDefault="0091483D" w:rsidP="0091483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zapewnienie rodzinie przeżywającej trudności wsparcia i pomocy asystenta rodziny oraz dostępu do specjalistycznego poradnictwa,</w:t>
      </w:r>
    </w:p>
    <w:p w14:paraId="35F5F364" w14:textId="77777777" w:rsidR="0091483D" w:rsidRPr="00237A6F" w:rsidRDefault="0091483D" w:rsidP="0091483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organizowanie szkoleń i tworzenie warunków do działania rodzin wspierających,</w:t>
      </w:r>
    </w:p>
    <w:p w14:paraId="37871321" w14:textId="77777777" w:rsidR="0091483D" w:rsidRPr="00237A6F" w:rsidRDefault="0091483D" w:rsidP="0091483D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prowadzenie placówek wsparcia dziennego oraz zapewnienie w nich miejsc dla dzieci;</w:t>
      </w:r>
    </w:p>
    <w:p w14:paraId="53F59D9F" w14:textId="77777777" w:rsidR="0091483D" w:rsidRPr="00237A6F" w:rsidRDefault="0091483D" w:rsidP="0091483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finansowanie:</w:t>
      </w:r>
    </w:p>
    <w:p w14:paraId="10ACC54A" w14:textId="77777777" w:rsidR="0091483D" w:rsidRPr="00237A6F" w:rsidRDefault="0091483D" w:rsidP="0091483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podnoszenia kwalifikacji przez asystentów rodziny,</w:t>
      </w:r>
    </w:p>
    <w:p w14:paraId="4F196A45" w14:textId="77777777" w:rsidR="0091483D" w:rsidRPr="00237A6F" w:rsidRDefault="0091483D" w:rsidP="0091483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kosztów związanych z udzielaniem pomocy, o której mowa w art. 29 ust. 2, ponoszonych przez rodziny wspierające;</w:t>
      </w:r>
    </w:p>
    <w:p w14:paraId="1D0EB05C" w14:textId="77777777" w:rsidR="0091483D" w:rsidRPr="00237A6F" w:rsidRDefault="0091483D" w:rsidP="0091483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 xml:space="preserve">współfinansowanie pobytu dziecka w rodzinie zastępczej, rodzinnym domu dziecka, placówce opiekuńczo – wychowawczej, regionalnej placówce opiekuńczo – terapeutycznej lub interwencyjnym ośrodku </w:t>
      </w:r>
      <w:proofErr w:type="spellStart"/>
      <w:r w:rsidRPr="00237A6F">
        <w:rPr>
          <w:rFonts w:ascii="Times New Roman" w:hAnsi="Times New Roman"/>
          <w:sz w:val="24"/>
          <w:szCs w:val="24"/>
        </w:rPr>
        <w:t>preadopcyjnym</w:t>
      </w:r>
      <w:proofErr w:type="spellEnd"/>
      <w:r w:rsidRPr="00237A6F">
        <w:rPr>
          <w:rFonts w:ascii="Times New Roman" w:hAnsi="Times New Roman"/>
          <w:sz w:val="24"/>
          <w:szCs w:val="24"/>
        </w:rPr>
        <w:t>;</w:t>
      </w:r>
    </w:p>
    <w:p w14:paraId="57908459" w14:textId="77777777" w:rsidR="0091483D" w:rsidRPr="00237A6F" w:rsidRDefault="0091483D" w:rsidP="0091483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sporządzanie sprawozdań rzeczowo – finansowych z zakresu wspierania rodziny oraz przekazywanie ich właściwemu wojewodzie, w wersji elektronicznej, z zastosowaniem systemu teleinformatycznego, o którym mowa w art. 187 ust. 3;</w:t>
      </w:r>
    </w:p>
    <w:p w14:paraId="29916327" w14:textId="40961A63" w:rsidR="0091483D" w:rsidRPr="005A0154" w:rsidRDefault="0091483D" w:rsidP="005A015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37A6F">
        <w:rPr>
          <w:rFonts w:ascii="Times New Roman" w:hAnsi="Times New Roman"/>
          <w:sz w:val="24"/>
          <w:szCs w:val="24"/>
        </w:rPr>
        <w:t>prowadzenie monitoringu sytuacji dziecka z rodziny zagrożonej kryzysem lub przeżywającej trudności w wypełnianiu funkcji opiekuńczo – wychowawczej, zamieszkałego na terenie gminy.</w:t>
      </w:r>
    </w:p>
    <w:p w14:paraId="4995918E" w14:textId="77777777" w:rsidR="0091483D" w:rsidRPr="00EC251F" w:rsidRDefault="0091483D" w:rsidP="0091483D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CD71FCD" w14:textId="77777777" w:rsidR="00E7085B" w:rsidRPr="00EC251F" w:rsidRDefault="00E7085B" w:rsidP="00E7085B">
      <w:pPr>
        <w:pStyle w:val="Bezodstpw"/>
        <w:numPr>
          <w:ilvl w:val="0"/>
          <w:numId w:val="4"/>
        </w:numPr>
        <w:spacing w:line="276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EC251F">
        <w:rPr>
          <w:rFonts w:ascii="Times New Roman" w:hAnsi="Times New Roman"/>
          <w:b/>
          <w:smallCaps/>
          <w:sz w:val="28"/>
          <w:szCs w:val="28"/>
        </w:rPr>
        <w:t>Opracowanie i realizacja 3- letnich gminnych programów wspierania rodziny</w:t>
      </w:r>
    </w:p>
    <w:p w14:paraId="03EBCC53" w14:textId="77777777" w:rsidR="00E7085B" w:rsidRPr="00EC251F" w:rsidRDefault="00E7085B" w:rsidP="00E7085B">
      <w:pPr>
        <w:pStyle w:val="Bezodstpw"/>
        <w:spacing w:line="276" w:lineRule="auto"/>
        <w:ind w:left="360"/>
        <w:rPr>
          <w:rFonts w:ascii="Times New Roman" w:hAnsi="Times New Roman"/>
          <w:b/>
          <w:smallCaps/>
          <w:sz w:val="28"/>
          <w:szCs w:val="28"/>
        </w:rPr>
      </w:pPr>
    </w:p>
    <w:p w14:paraId="080A3F42" w14:textId="77777777" w:rsidR="00E7085B" w:rsidRPr="00EC251F" w:rsidRDefault="00E7085B" w:rsidP="00E7085B">
      <w:pPr>
        <w:pStyle w:val="Bezodstpw"/>
        <w:spacing w:line="276" w:lineRule="auto"/>
        <w:ind w:left="360"/>
        <w:rPr>
          <w:rFonts w:ascii="Times New Roman" w:hAnsi="Times New Roman"/>
          <w:b/>
          <w:smallCaps/>
          <w:sz w:val="28"/>
          <w:szCs w:val="28"/>
        </w:rPr>
      </w:pPr>
    </w:p>
    <w:p w14:paraId="0C2975CF" w14:textId="375E8656" w:rsidR="00E7085B" w:rsidRPr="00BE0A5B" w:rsidRDefault="00E7085B" w:rsidP="00EC104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 xml:space="preserve">Wypełniając dyspozycje ustawy z dnia 9 czerwca 2011 r. o wspieraniu rodziny </w:t>
      </w:r>
      <w:r w:rsidRPr="00BE0A5B">
        <w:rPr>
          <w:rFonts w:ascii="Times New Roman" w:hAnsi="Times New Roman"/>
          <w:sz w:val="24"/>
          <w:szCs w:val="24"/>
        </w:rPr>
        <w:br/>
        <w:t>i systemie pieczy zastępczej (Dz. U. z 2025 r., poz. 49</w:t>
      </w:r>
      <w:r w:rsidR="001D678F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1D678F">
        <w:rPr>
          <w:rFonts w:ascii="Times New Roman" w:hAnsi="Times New Roman"/>
          <w:sz w:val="24"/>
          <w:szCs w:val="24"/>
        </w:rPr>
        <w:t>póź</w:t>
      </w:r>
      <w:proofErr w:type="spellEnd"/>
      <w:r w:rsidR="001D678F">
        <w:rPr>
          <w:rFonts w:ascii="Times New Roman" w:hAnsi="Times New Roman"/>
          <w:sz w:val="24"/>
          <w:szCs w:val="24"/>
        </w:rPr>
        <w:t>. zm.</w:t>
      </w:r>
      <w:r w:rsidRPr="00BE0A5B">
        <w:rPr>
          <w:rFonts w:ascii="Times New Roman" w:hAnsi="Times New Roman"/>
          <w:sz w:val="24"/>
          <w:szCs w:val="24"/>
        </w:rPr>
        <w:t>) „</w:t>
      </w:r>
      <w:r w:rsidRPr="00BE0A5B">
        <w:rPr>
          <w:rFonts w:ascii="Times New Roman" w:hAnsi="Times New Roman"/>
          <w:i/>
          <w:sz w:val="24"/>
          <w:szCs w:val="24"/>
        </w:rPr>
        <w:t xml:space="preserve">Program Wspierania Rodziny w Gminie Rybczewice na lata 2024 – 2026” </w:t>
      </w:r>
      <w:r w:rsidRPr="00BE0A5B">
        <w:rPr>
          <w:rFonts w:ascii="Times New Roman" w:hAnsi="Times New Roman"/>
          <w:sz w:val="24"/>
          <w:szCs w:val="24"/>
        </w:rPr>
        <w:t>został przyjęty Uchwałą Nr III/16/2024 Rady Gminy w Rybczewicach z dnia 17 czerwca 2024 r.</w:t>
      </w:r>
    </w:p>
    <w:p w14:paraId="2D994DD5" w14:textId="4B1FAA88" w:rsidR="00E7085B" w:rsidRPr="00BE0A5B" w:rsidRDefault="00E7085B" w:rsidP="00E708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 xml:space="preserve">Beneficjentami </w:t>
      </w:r>
      <w:r w:rsidRPr="00BE0A5B">
        <w:rPr>
          <w:rFonts w:ascii="Times New Roman" w:hAnsi="Times New Roman"/>
          <w:i/>
          <w:sz w:val="24"/>
          <w:szCs w:val="24"/>
        </w:rPr>
        <w:t>Programu Wspierania Rodziny</w:t>
      </w:r>
      <w:r w:rsidRPr="00BE0A5B">
        <w:rPr>
          <w:rFonts w:ascii="Times New Roman" w:hAnsi="Times New Roman"/>
          <w:sz w:val="24"/>
          <w:szCs w:val="24"/>
        </w:rPr>
        <w:t xml:space="preserve"> są rodziny z dziećmi z terenu Gminy </w:t>
      </w:r>
      <w:r w:rsidR="00165DFA" w:rsidRPr="00BE0A5B">
        <w:rPr>
          <w:rFonts w:ascii="Times New Roman" w:hAnsi="Times New Roman"/>
          <w:sz w:val="24"/>
          <w:szCs w:val="24"/>
        </w:rPr>
        <w:t>Rybczewice</w:t>
      </w:r>
      <w:r w:rsidRPr="00BE0A5B">
        <w:rPr>
          <w:rFonts w:ascii="Times New Roman" w:hAnsi="Times New Roman"/>
          <w:sz w:val="24"/>
          <w:szCs w:val="24"/>
        </w:rPr>
        <w:t>, a w szczególności rodziny przeżywające trudności w sferze opiekuńczo – wychowawczej natomiast realizatorami - przedstawiciele służb podejmujących działania na rzecz dziecka i rodziny.</w:t>
      </w:r>
    </w:p>
    <w:p w14:paraId="6D4BB0BA" w14:textId="77777777" w:rsidR="00E7085B" w:rsidRPr="00BE0A5B" w:rsidRDefault="00E7085B" w:rsidP="00E7085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C7D34C" w14:textId="53AF5929" w:rsidR="00E7085B" w:rsidRPr="00BE0A5B" w:rsidRDefault="00E7085B" w:rsidP="00E7085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 xml:space="preserve">Podstawowym celem Programu jest wypracowanie zintegrowanego i spójnego systemu wsparcia dziecka i rodziny w Gminie </w:t>
      </w:r>
      <w:r w:rsidR="00165DFA" w:rsidRPr="00BE0A5B">
        <w:rPr>
          <w:rFonts w:ascii="Times New Roman" w:hAnsi="Times New Roman"/>
          <w:sz w:val="24"/>
          <w:szCs w:val="24"/>
        </w:rPr>
        <w:t>Rybczewice.</w:t>
      </w:r>
    </w:p>
    <w:p w14:paraId="54C090DD" w14:textId="73C18CFB" w:rsidR="00182F7E" w:rsidRPr="00BE0A5B" w:rsidRDefault="00E7085B" w:rsidP="00E7085B">
      <w:pPr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>Celami operacyjnymi Programu są:</w:t>
      </w:r>
    </w:p>
    <w:p w14:paraId="3BC90DF0" w14:textId="77777777" w:rsidR="00E7085B" w:rsidRPr="00BE0A5B" w:rsidRDefault="00E7085B" w:rsidP="00E7085B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 xml:space="preserve">Zabezpieczenie podstawowych potrzeb bytowych dziecka i rodziny </w:t>
      </w:r>
    </w:p>
    <w:p w14:paraId="2B2887C8" w14:textId="77777777" w:rsidR="00E7085B" w:rsidRPr="00BE0A5B" w:rsidRDefault="00E7085B" w:rsidP="00E7085B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>Zapobieganie sytuacjom kryzysowym wymagającym interwencji oraz rozwiązywanie już istniejących</w:t>
      </w:r>
    </w:p>
    <w:p w14:paraId="4CEDC418" w14:textId="77777777" w:rsidR="00E7085B" w:rsidRPr="00BE0A5B" w:rsidRDefault="00E7085B" w:rsidP="00E7085B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>Zapobieganie niedostosowaniu społecznemu dzieci i młodzieży</w:t>
      </w:r>
    </w:p>
    <w:p w14:paraId="5888AEA6" w14:textId="77777777" w:rsidR="00E7085B" w:rsidRPr="00BE0A5B" w:rsidRDefault="00E7085B" w:rsidP="00E7085B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>Zapobieganie uzależnieniom od środków psychoaktywnych oraz problemom współtowarzyszącym uzależnieniom</w:t>
      </w:r>
    </w:p>
    <w:p w14:paraId="0EA0FFA8" w14:textId="77777777" w:rsidR="00E7085B" w:rsidRPr="00BE0A5B" w:rsidRDefault="00E7085B" w:rsidP="00E7085B">
      <w:pPr>
        <w:numPr>
          <w:ilvl w:val="0"/>
          <w:numId w:val="5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>Wspieranie interdyscyplinarne dzieci i rodzin naturalnych w celu poprawy jakości opieki sprawowanej przez rodziców biologicznych.</w:t>
      </w:r>
    </w:p>
    <w:p w14:paraId="517C9258" w14:textId="77777777" w:rsidR="00E7085B" w:rsidRPr="00BE0A5B" w:rsidRDefault="00E7085B" w:rsidP="00E7085B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3070A4B" w14:textId="55CF23DE" w:rsidR="00E7085B" w:rsidRPr="00BE0A5B" w:rsidRDefault="00E7085B" w:rsidP="00E7085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i/>
          <w:sz w:val="24"/>
          <w:szCs w:val="24"/>
        </w:rPr>
        <w:t>Program Wspierania Rodziny</w:t>
      </w:r>
      <w:r w:rsidRPr="00BE0A5B">
        <w:rPr>
          <w:rFonts w:ascii="Times New Roman" w:hAnsi="Times New Roman"/>
          <w:sz w:val="24"/>
          <w:szCs w:val="24"/>
        </w:rPr>
        <w:t xml:space="preserve"> podlega</w:t>
      </w:r>
      <w:r w:rsidR="00C94C68" w:rsidRPr="00BE0A5B">
        <w:rPr>
          <w:rFonts w:ascii="Times New Roman" w:hAnsi="Times New Roman"/>
          <w:sz w:val="24"/>
          <w:szCs w:val="24"/>
        </w:rPr>
        <w:t xml:space="preserve"> </w:t>
      </w:r>
      <w:r w:rsidRPr="00BE0A5B">
        <w:rPr>
          <w:rFonts w:ascii="Times New Roman" w:hAnsi="Times New Roman"/>
          <w:sz w:val="24"/>
          <w:szCs w:val="24"/>
        </w:rPr>
        <w:t xml:space="preserve">monitoringowi celem zapewnienia skuteczności jego realizacji. Ocenę i weryfikację rezultatów prowadzi </w:t>
      </w:r>
      <w:r w:rsidR="00C94C68" w:rsidRPr="00BE0A5B">
        <w:rPr>
          <w:rFonts w:ascii="Times New Roman" w:hAnsi="Times New Roman"/>
          <w:sz w:val="24"/>
          <w:szCs w:val="24"/>
        </w:rPr>
        <w:t xml:space="preserve">Gminny </w:t>
      </w:r>
      <w:r w:rsidRPr="00BE0A5B">
        <w:rPr>
          <w:rFonts w:ascii="Times New Roman" w:hAnsi="Times New Roman"/>
          <w:sz w:val="24"/>
          <w:szCs w:val="24"/>
        </w:rPr>
        <w:t xml:space="preserve">Ośrodek Pomocy Społecznej </w:t>
      </w:r>
      <w:r w:rsidR="00C94C68" w:rsidRPr="00BE0A5B">
        <w:rPr>
          <w:rFonts w:ascii="Times New Roman" w:hAnsi="Times New Roman"/>
          <w:sz w:val="24"/>
          <w:szCs w:val="24"/>
        </w:rPr>
        <w:br/>
      </w:r>
      <w:r w:rsidRPr="00BE0A5B">
        <w:rPr>
          <w:rFonts w:ascii="Times New Roman" w:hAnsi="Times New Roman"/>
          <w:sz w:val="24"/>
          <w:szCs w:val="24"/>
        </w:rPr>
        <w:t xml:space="preserve">w </w:t>
      </w:r>
      <w:r w:rsidR="00C94C68" w:rsidRPr="00BE0A5B">
        <w:rPr>
          <w:rFonts w:ascii="Times New Roman" w:hAnsi="Times New Roman"/>
          <w:sz w:val="24"/>
          <w:szCs w:val="24"/>
        </w:rPr>
        <w:t>Rybczewicach</w:t>
      </w:r>
      <w:r w:rsidRPr="00BE0A5B">
        <w:rPr>
          <w:rFonts w:ascii="Times New Roman" w:hAnsi="Times New Roman"/>
          <w:sz w:val="24"/>
          <w:szCs w:val="24"/>
        </w:rPr>
        <w:t xml:space="preserve"> na podstawie osiągniętych rezultatów.</w:t>
      </w:r>
    </w:p>
    <w:p w14:paraId="3022AE4C" w14:textId="6794EBE5" w:rsidR="00E7085B" w:rsidRPr="00BE0A5B" w:rsidRDefault="00E7085B" w:rsidP="00E7085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>Roczne sprawozdanie z realizacji zadań z zakresu wspierania rodziny</w:t>
      </w:r>
      <w:r w:rsidR="00C11614">
        <w:rPr>
          <w:rFonts w:ascii="Times New Roman" w:hAnsi="Times New Roman"/>
          <w:sz w:val="24"/>
          <w:szCs w:val="24"/>
        </w:rPr>
        <w:t xml:space="preserve"> </w:t>
      </w:r>
      <w:r w:rsidRPr="00BE0A5B">
        <w:rPr>
          <w:rFonts w:ascii="Times New Roman" w:hAnsi="Times New Roman"/>
          <w:sz w:val="24"/>
          <w:szCs w:val="24"/>
        </w:rPr>
        <w:t xml:space="preserve">oraz przedstawienie potrzeb związanych z realizacją zadań sporządzane jest w terminie do dnia </w:t>
      </w:r>
      <w:r w:rsidR="00BE0A5B">
        <w:rPr>
          <w:rFonts w:ascii="Times New Roman" w:hAnsi="Times New Roman"/>
          <w:sz w:val="24"/>
          <w:szCs w:val="24"/>
        </w:rPr>
        <w:br/>
      </w:r>
      <w:r w:rsidRPr="00BE0A5B">
        <w:rPr>
          <w:rFonts w:ascii="Times New Roman" w:hAnsi="Times New Roman"/>
          <w:sz w:val="24"/>
          <w:szCs w:val="24"/>
        </w:rPr>
        <w:t xml:space="preserve">31 marca każdego roku i przedkładane do zaopiniowania Radzie </w:t>
      </w:r>
      <w:r w:rsidR="00C94C68" w:rsidRPr="00BE0A5B">
        <w:rPr>
          <w:rFonts w:ascii="Times New Roman" w:hAnsi="Times New Roman"/>
          <w:sz w:val="24"/>
          <w:szCs w:val="24"/>
        </w:rPr>
        <w:t>Gminy Rybczewice</w:t>
      </w:r>
      <w:r w:rsidRPr="00BE0A5B">
        <w:rPr>
          <w:rFonts w:ascii="Times New Roman" w:hAnsi="Times New Roman"/>
          <w:sz w:val="24"/>
          <w:szCs w:val="24"/>
        </w:rPr>
        <w:t xml:space="preserve">.   </w:t>
      </w:r>
    </w:p>
    <w:p w14:paraId="5090DB73" w14:textId="77777777" w:rsidR="007D13CD" w:rsidRPr="00BE0A5B" w:rsidRDefault="007D13CD">
      <w:pPr>
        <w:rPr>
          <w:sz w:val="24"/>
          <w:szCs w:val="24"/>
        </w:rPr>
      </w:pPr>
    </w:p>
    <w:p w14:paraId="555F269E" w14:textId="77777777" w:rsidR="006C32B2" w:rsidRDefault="006C32B2"/>
    <w:p w14:paraId="05360AAE" w14:textId="77777777" w:rsidR="006C32B2" w:rsidRDefault="006C32B2"/>
    <w:p w14:paraId="2BD000DA" w14:textId="77777777" w:rsidR="006C32B2" w:rsidRDefault="006C32B2"/>
    <w:p w14:paraId="32AB3BAF" w14:textId="77777777" w:rsidR="006C32B2" w:rsidRDefault="006C32B2"/>
    <w:p w14:paraId="2F0B2229" w14:textId="77777777" w:rsidR="006C32B2" w:rsidRDefault="006C32B2"/>
    <w:p w14:paraId="600740DB" w14:textId="77777777" w:rsidR="006C32B2" w:rsidRPr="00EC251F" w:rsidRDefault="006C32B2" w:rsidP="006C32B2">
      <w:pPr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EC251F">
        <w:rPr>
          <w:rFonts w:ascii="Times New Roman" w:hAnsi="Times New Roman"/>
          <w:b/>
          <w:smallCaps/>
          <w:sz w:val="28"/>
          <w:szCs w:val="28"/>
        </w:rPr>
        <w:lastRenderedPageBreak/>
        <w:t>tworzenie możliwości podnoszenia kwalifikacji przez asystentów rodziny</w:t>
      </w:r>
    </w:p>
    <w:p w14:paraId="114FEED9" w14:textId="77777777" w:rsidR="006C32B2" w:rsidRPr="00EC251F" w:rsidRDefault="006C32B2" w:rsidP="006C32B2">
      <w:pPr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428AB3C7" w14:textId="1D46DC5E" w:rsidR="006C32B2" w:rsidRPr="00BE0A5B" w:rsidRDefault="006C32B2" w:rsidP="006C32B2">
      <w:pPr>
        <w:spacing w:after="0"/>
        <w:ind w:firstLine="708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E0A5B">
        <w:rPr>
          <w:rFonts w:ascii="Times New Roman" w:hAnsi="Times New Roman"/>
          <w:sz w:val="24"/>
          <w:szCs w:val="24"/>
        </w:rPr>
        <w:t>Gminny Ośrodek Pomocy Społecznej w Rybczewicach w roku 202</w:t>
      </w:r>
      <w:r w:rsidR="00AA5719">
        <w:rPr>
          <w:rFonts w:ascii="Times New Roman" w:hAnsi="Times New Roman"/>
          <w:sz w:val="24"/>
          <w:szCs w:val="24"/>
        </w:rPr>
        <w:t>5</w:t>
      </w:r>
      <w:r w:rsidRPr="00BE0A5B">
        <w:rPr>
          <w:rFonts w:ascii="Times New Roman" w:hAnsi="Times New Roman"/>
          <w:sz w:val="24"/>
          <w:szCs w:val="24"/>
        </w:rPr>
        <w:t xml:space="preserve"> zapewnił rodzinom, przeżywającym trudności w wypełnianiu funkcji opiekuńczo – wychowawczej, wsparcie w formie asystenta rodziny.</w:t>
      </w:r>
      <w:r w:rsidR="006B6F11">
        <w:rPr>
          <w:rFonts w:ascii="Times New Roman" w:hAnsi="Times New Roman"/>
          <w:sz w:val="24"/>
          <w:szCs w:val="24"/>
        </w:rPr>
        <w:t xml:space="preserve"> </w:t>
      </w:r>
      <w:r w:rsidRPr="00BE0A5B">
        <w:rPr>
          <w:rFonts w:ascii="Times New Roman" w:hAnsi="Times New Roman"/>
          <w:snapToGrid w:val="0"/>
          <w:sz w:val="24"/>
          <w:szCs w:val="24"/>
        </w:rPr>
        <w:t>Asystent rodziny pracuje z rodzinami wieloproblemowymi. Wymaga to od niego szerokiej wiedzy i umiejętności niezbędnych do realizacji zadań oraz profesjonalizmu</w:t>
      </w:r>
      <w:r w:rsidR="004A1475" w:rsidRPr="00BE0A5B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spellStart"/>
      <w:r w:rsidRPr="00BE0A5B">
        <w:rPr>
          <w:rFonts w:ascii="Times New Roman" w:hAnsi="Times New Roman"/>
          <w:snapToGrid w:val="0"/>
          <w:sz w:val="24"/>
          <w:szCs w:val="24"/>
        </w:rPr>
        <w:t>zachowań</w:t>
      </w:r>
      <w:proofErr w:type="spellEnd"/>
      <w:r w:rsidRPr="00BE0A5B">
        <w:rPr>
          <w:rFonts w:ascii="Times New Roman" w:hAnsi="Times New Roman"/>
          <w:snapToGrid w:val="0"/>
          <w:sz w:val="24"/>
          <w:szCs w:val="24"/>
        </w:rPr>
        <w:t xml:space="preserve"> w trudnych okolicznościach</w:t>
      </w:r>
      <w:r w:rsidRPr="00BE0A5B">
        <w:rPr>
          <w:rFonts w:ascii="Times New Roman" w:hAnsi="Times New Roman"/>
          <w:i/>
          <w:snapToGrid w:val="0"/>
          <w:sz w:val="24"/>
          <w:szCs w:val="24"/>
        </w:rPr>
        <w:t xml:space="preserve">. </w:t>
      </w:r>
    </w:p>
    <w:p w14:paraId="76ABD572" w14:textId="77777777" w:rsidR="006C32B2" w:rsidRPr="00E17E68" w:rsidRDefault="006C32B2" w:rsidP="006C32B2">
      <w:pPr>
        <w:spacing w:after="0"/>
        <w:ind w:firstLine="708"/>
        <w:jc w:val="both"/>
        <w:rPr>
          <w:rFonts w:ascii="Times New Roman" w:hAnsi="Times New Roman"/>
          <w:smallCaps/>
          <w:color w:val="FF0000"/>
          <w:sz w:val="28"/>
          <w:szCs w:val="28"/>
        </w:rPr>
      </w:pPr>
    </w:p>
    <w:p w14:paraId="3928739F" w14:textId="77777777" w:rsidR="006C32B2" w:rsidRPr="00EC251F" w:rsidRDefault="006C32B2" w:rsidP="006C32B2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EC251F">
        <w:rPr>
          <w:rFonts w:ascii="Times New Roman" w:hAnsi="Times New Roman"/>
          <w:b/>
          <w:sz w:val="20"/>
          <w:szCs w:val="20"/>
        </w:rPr>
        <w:t xml:space="preserve">Tabela nr 1.  </w:t>
      </w:r>
      <w:r w:rsidRPr="00EC251F">
        <w:rPr>
          <w:rFonts w:ascii="Times New Roman" w:hAnsi="Times New Roman"/>
          <w:sz w:val="20"/>
          <w:szCs w:val="20"/>
        </w:rPr>
        <w:t>Zatrudnienie</w:t>
      </w:r>
      <w:r w:rsidRPr="00EC251F">
        <w:rPr>
          <w:rFonts w:ascii="Times New Roman" w:hAnsi="Times New Roman"/>
          <w:b/>
          <w:sz w:val="20"/>
          <w:szCs w:val="20"/>
        </w:rPr>
        <w:t xml:space="preserve"> </w:t>
      </w:r>
      <w:r w:rsidRPr="00EC251F">
        <w:rPr>
          <w:rFonts w:ascii="Times New Roman" w:hAnsi="Times New Roman"/>
          <w:sz w:val="20"/>
          <w:szCs w:val="20"/>
        </w:rPr>
        <w:t>asystent</w:t>
      </w:r>
      <w:r>
        <w:rPr>
          <w:rFonts w:ascii="Times New Roman" w:hAnsi="Times New Roman"/>
          <w:sz w:val="20"/>
          <w:szCs w:val="20"/>
        </w:rPr>
        <w:t>a</w:t>
      </w:r>
      <w:r w:rsidRPr="00EC251F">
        <w:rPr>
          <w:rFonts w:ascii="Times New Roman" w:hAnsi="Times New Roman"/>
          <w:sz w:val="20"/>
          <w:szCs w:val="20"/>
        </w:rPr>
        <w:t xml:space="preserve"> rodziny</w:t>
      </w:r>
    </w:p>
    <w:p w14:paraId="5FE86251" w14:textId="77777777" w:rsidR="006C32B2" w:rsidRPr="00EC251F" w:rsidRDefault="006C32B2" w:rsidP="006C32B2">
      <w:pPr>
        <w:spacing w:after="0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3964" w:type="dxa"/>
        <w:tblInd w:w="2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1845"/>
      </w:tblGrid>
      <w:tr w:rsidR="00AA5719" w:rsidRPr="00EC251F" w14:paraId="7F016134" w14:textId="1879E0B7" w:rsidTr="00AA5719">
        <w:trPr>
          <w:trHeight w:val="387"/>
        </w:trPr>
        <w:tc>
          <w:tcPr>
            <w:tcW w:w="2119" w:type="dxa"/>
            <w:shd w:val="clear" w:color="auto" w:fill="DAE9F7" w:themeFill="text2" w:themeFillTint="1A"/>
          </w:tcPr>
          <w:p w14:paraId="7110A92C" w14:textId="77777777" w:rsidR="00AA5719" w:rsidRPr="002D542B" w:rsidRDefault="00AA5719" w:rsidP="005E63CD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542B">
              <w:rPr>
                <w:rFonts w:ascii="Times New Roman" w:hAnsi="Times New Roman"/>
                <w:b/>
                <w:sz w:val="20"/>
                <w:szCs w:val="20"/>
              </w:rPr>
              <w:t>Asystent rodziny</w:t>
            </w:r>
          </w:p>
        </w:tc>
        <w:tc>
          <w:tcPr>
            <w:tcW w:w="1845" w:type="dxa"/>
            <w:shd w:val="clear" w:color="auto" w:fill="DAE9F7" w:themeFill="text2" w:themeFillTint="1A"/>
            <w:vAlign w:val="center"/>
          </w:tcPr>
          <w:p w14:paraId="2736DE78" w14:textId="4404E8DA" w:rsidR="00AA5719" w:rsidRPr="002D542B" w:rsidRDefault="00AA5719" w:rsidP="002D542B">
            <w:pPr>
              <w:pStyle w:val="Bezodstpw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542B">
              <w:rPr>
                <w:rFonts w:ascii="Times New Roman" w:hAnsi="Times New Roman"/>
                <w:b/>
                <w:sz w:val="20"/>
                <w:szCs w:val="20"/>
              </w:rPr>
              <w:br/>
              <w:t>Asystent 1</w:t>
            </w:r>
          </w:p>
        </w:tc>
      </w:tr>
      <w:tr w:rsidR="00AA5719" w:rsidRPr="00EC251F" w14:paraId="18DAE03B" w14:textId="430A622A" w:rsidTr="00AA5719">
        <w:tc>
          <w:tcPr>
            <w:tcW w:w="2119" w:type="dxa"/>
            <w:tcBorders>
              <w:right w:val="single" w:sz="4" w:space="0" w:color="auto"/>
            </w:tcBorders>
            <w:shd w:val="clear" w:color="auto" w:fill="DAE9F7" w:themeFill="text2" w:themeFillTint="1A"/>
          </w:tcPr>
          <w:p w14:paraId="66B02A0A" w14:textId="77777777" w:rsidR="00AA5719" w:rsidRPr="002D542B" w:rsidRDefault="00AA5719" w:rsidP="005E63CD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2D542B">
              <w:rPr>
                <w:rFonts w:ascii="Times New Roman" w:hAnsi="Times New Roman"/>
                <w:b/>
                <w:sz w:val="20"/>
                <w:szCs w:val="20"/>
              </w:rPr>
              <w:t xml:space="preserve">Okres zatrudnienia </w:t>
            </w:r>
            <w:r w:rsidRPr="002D542B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D542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9AF68" w14:textId="4F7089DD" w:rsidR="00AA5719" w:rsidRPr="002D542B" w:rsidRDefault="00AA5719" w:rsidP="005E63C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42B">
              <w:rPr>
                <w:rFonts w:ascii="Times New Roman" w:hAnsi="Times New Roman"/>
                <w:sz w:val="20"/>
                <w:szCs w:val="20"/>
              </w:rPr>
              <w:br/>
              <w:t>01.01.202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D542B">
              <w:rPr>
                <w:rFonts w:ascii="Times New Roman" w:hAnsi="Times New Roman"/>
                <w:sz w:val="20"/>
                <w:szCs w:val="20"/>
              </w:rPr>
              <w:t xml:space="preserve"> r. – 31.12.202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2D542B">
              <w:rPr>
                <w:rFonts w:ascii="Times New Roman" w:hAnsi="Times New Roman"/>
                <w:sz w:val="20"/>
                <w:szCs w:val="20"/>
              </w:rPr>
              <w:t xml:space="preserve"> r.</w:t>
            </w:r>
          </w:p>
        </w:tc>
      </w:tr>
      <w:tr w:rsidR="00AA5719" w:rsidRPr="00EC251F" w14:paraId="6DBDF2E0" w14:textId="72532672" w:rsidTr="00AA5719">
        <w:tc>
          <w:tcPr>
            <w:tcW w:w="2119" w:type="dxa"/>
            <w:tcBorders>
              <w:top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22D4523" w14:textId="43B9A839" w:rsidR="00AA5719" w:rsidRPr="002D542B" w:rsidRDefault="00AA5719" w:rsidP="005E63C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2D542B">
              <w:rPr>
                <w:rFonts w:ascii="Times New Roman" w:hAnsi="Times New Roman"/>
                <w:b/>
                <w:sz w:val="20"/>
                <w:szCs w:val="20"/>
              </w:rPr>
              <w:t>Wydatki na wynagrodzenia</w:t>
            </w:r>
            <w:r w:rsidRPr="002D54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845" w:type="dxa"/>
            <w:tcBorders>
              <w:top w:val="nil"/>
              <w:bottom w:val="nil"/>
              <w:right w:val="single" w:sz="4" w:space="0" w:color="auto"/>
            </w:tcBorders>
          </w:tcPr>
          <w:p w14:paraId="7AF6CD82" w14:textId="1D24E3DD" w:rsidR="00AA5719" w:rsidRPr="00A14772" w:rsidRDefault="00A14772" w:rsidP="00A14772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14772">
              <w:rPr>
                <w:rFonts w:ascii="Times New Roman" w:hAnsi="Times New Roman"/>
                <w:sz w:val="20"/>
                <w:szCs w:val="20"/>
              </w:rPr>
              <w:t>19.795,73 zł</w:t>
            </w:r>
          </w:p>
        </w:tc>
      </w:tr>
      <w:tr w:rsidR="00AA5719" w:rsidRPr="00EC251F" w14:paraId="0A9D45F9" w14:textId="78A04A2C" w:rsidTr="00AA5719">
        <w:tc>
          <w:tcPr>
            <w:tcW w:w="2119" w:type="dxa"/>
            <w:shd w:val="clear" w:color="auto" w:fill="DAE9F7" w:themeFill="text2" w:themeFillTint="1A"/>
          </w:tcPr>
          <w:p w14:paraId="2B1B69BF" w14:textId="77777777" w:rsidR="00AA5719" w:rsidRPr="002D542B" w:rsidRDefault="00AA5719" w:rsidP="005E63C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2D542B">
              <w:rPr>
                <w:rFonts w:ascii="Times New Roman" w:hAnsi="Times New Roman"/>
                <w:b/>
                <w:sz w:val="20"/>
                <w:szCs w:val="20"/>
              </w:rPr>
              <w:t xml:space="preserve">Liczba rodzin objętych opieką asystenta </w:t>
            </w:r>
            <w:r w:rsidRPr="002D54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845" w:type="dxa"/>
            <w:vAlign w:val="center"/>
          </w:tcPr>
          <w:p w14:paraId="55B48D4A" w14:textId="7A4E9832" w:rsidR="00AA5719" w:rsidRPr="002D542B" w:rsidRDefault="00AA5719" w:rsidP="005E63C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5719" w:rsidRPr="00EC251F" w14:paraId="34E9F7D8" w14:textId="1AB486FB" w:rsidTr="00AA5719">
        <w:tc>
          <w:tcPr>
            <w:tcW w:w="2119" w:type="dxa"/>
            <w:shd w:val="clear" w:color="auto" w:fill="DAE9F7" w:themeFill="text2" w:themeFillTint="1A"/>
          </w:tcPr>
          <w:p w14:paraId="4E921F1F" w14:textId="77777777" w:rsidR="00AA5719" w:rsidRPr="002D542B" w:rsidRDefault="00AA5719" w:rsidP="005E63C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2D542B">
              <w:rPr>
                <w:rFonts w:ascii="Times New Roman" w:hAnsi="Times New Roman"/>
                <w:b/>
                <w:sz w:val="20"/>
                <w:szCs w:val="20"/>
              </w:rPr>
              <w:t xml:space="preserve">Liczba dzieci </w:t>
            </w:r>
            <w:r w:rsidRPr="002D542B">
              <w:rPr>
                <w:rFonts w:ascii="Times New Roman" w:hAnsi="Times New Roman"/>
                <w:b/>
                <w:sz w:val="20"/>
                <w:szCs w:val="20"/>
              </w:rPr>
              <w:br/>
              <w:t>w rodzinach objętych opieką asystenta</w:t>
            </w:r>
          </w:p>
          <w:p w14:paraId="56C0D4E8" w14:textId="77777777" w:rsidR="00AA5719" w:rsidRPr="002D542B" w:rsidRDefault="00AA5719" w:rsidP="005E63C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3EB4B0A8" w14:textId="73C91379" w:rsidR="00AA5719" w:rsidRPr="002D542B" w:rsidRDefault="00AA5719" w:rsidP="005E63C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A5719" w:rsidRPr="00EC251F" w14:paraId="404A5898" w14:textId="2D5D068B" w:rsidTr="00AA5719">
        <w:tc>
          <w:tcPr>
            <w:tcW w:w="2119" w:type="dxa"/>
            <w:shd w:val="clear" w:color="auto" w:fill="DAE9F7" w:themeFill="text2" w:themeFillTint="1A"/>
          </w:tcPr>
          <w:p w14:paraId="0ED5F901" w14:textId="77777777" w:rsidR="00AA5719" w:rsidRPr="002D542B" w:rsidRDefault="00AA5719" w:rsidP="005E63CD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2D542B">
              <w:rPr>
                <w:rFonts w:ascii="Times New Roman" w:hAnsi="Times New Roman"/>
                <w:b/>
                <w:sz w:val="20"/>
                <w:szCs w:val="20"/>
              </w:rPr>
              <w:t>Forma zatrudnienia</w:t>
            </w:r>
            <w:r w:rsidRPr="002D54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845" w:type="dxa"/>
          </w:tcPr>
          <w:p w14:paraId="41BE658B" w14:textId="1B4D57C7" w:rsidR="00AA5719" w:rsidRPr="002D542B" w:rsidRDefault="00AA5719" w:rsidP="005E63CD">
            <w:pPr>
              <w:pStyle w:val="Bezodstpw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542B">
              <w:rPr>
                <w:rFonts w:ascii="Times New Roman" w:hAnsi="Times New Roman"/>
                <w:sz w:val="20"/>
                <w:szCs w:val="20"/>
              </w:rPr>
              <w:t xml:space="preserve">Umowa </w:t>
            </w:r>
            <w:r w:rsidRPr="002D542B">
              <w:rPr>
                <w:rFonts w:ascii="Times New Roman" w:hAnsi="Times New Roman"/>
                <w:sz w:val="20"/>
                <w:szCs w:val="20"/>
              </w:rPr>
              <w:br/>
              <w:t>o świadczenie usług</w:t>
            </w:r>
          </w:p>
        </w:tc>
      </w:tr>
    </w:tbl>
    <w:p w14:paraId="7F35838D" w14:textId="77777777" w:rsidR="006C32B2" w:rsidRPr="00EC251F" w:rsidRDefault="006C32B2" w:rsidP="006C32B2">
      <w:pPr>
        <w:pStyle w:val="Bezodstpw"/>
        <w:spacing w:line="276" w:lineRule="auto"/>
        <w:ind w:left="708" w:firstLine="372"/>
        <w:jc w:val="both"/>
        <w:rPr>
          <w:rFonts w:ascii="Times New Roman" w:hAnsi="Times New Roman"/>
          <w:sz w:val="20"/>
          <w:szCs w:val="20"/>
        </w:rPr>
      </w:pPr>
      <w:r w:rsidRPr="00EC251F">
        <w:rPr>
          <w:rFonts w:ascii="Times New Roman" w:hAnsi="Times New Roman"/>
          <w:b/>
          <w:sz w:val="20"/>
          <w:szCs w:val="20"/>
        </w:rPr>
        <w:br/>
        <w:t>Źródło:</w:t>
      </w:r>
      <w:r w:rsidRPr="00EC251F">
        <w:rPr>
          <w:rFonts w:ascii="Times New Roman" w:hAnsi="Times New Roman"/>
          <w:sz w:val="20"/>
          <w:szCs w:val="20"/>
        </w:rPr>
        <w:t xml:space="preserve"> Opracowanie własne na podstawie zgromadzonych danych</w:t>
      </w:r>
    </w:p>
    <w:p w14:paraId="4304AB3D" w14:textId="77777777" w:rsidR="006C32B2" w:rsidRPr="00EC251F" w:rsidRDefault="006C32B2" w:rsidP="006C32B2">
      <w:pPr>
        <w:pStyle w:val="Bezodstpw"/>
        <w:spacing w:line="276" w:lineRule="auto"/>
        <w:ind w:left="708" w:firstLine="372"/>
        <w:jc w:val="both"/>
        <w:rPr>
          <w:rFonts w:ascii="Times New Roman" w:hAnsi="Times New Roman"/>
          <w:sz w:val="24"/>
          <w:szCs w:val="24"/>
        </w:rPr>
      </w:pPr>
    </w:p>
    <w:p w14:paraId="252A161C" w14:textId="7D1D728A" w:rsidR="006C32B2" w:rsidRPr="00281576" w:rsidRDefault="006C32B2" w:rsidP="006C32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t>Stosownie do art. 15 ustawy z dnia 9 czerwca 2011 r. o wspieraniu rodziny i systemie pieczy zastępczej (</w:t>
      </w:r>
      <w:r w:rsidR="00EC3607" w:rsidRPr="00281576">
        <w:rPr>
          <w:rFonts w:ascii="Times New Roman" w:hAnsi="Times New Roman"/>
          <w:sz w:val="24"/>
          <w:szCs w:val="24"/>
        </w:rPr>
        <w:t>Dz. U. z 2025 r., poz. 49</w:t>
      </w:r>
      <w:r w:rsidR="00A61E1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61E15">
        <w:rPr>
          <w:rFonts w:ascii="Times New Roman" w:hAnsi="Times New Roman"/>
          <w:sz w:val="24"/>
          <w:szCs w:val="24"/>
        </w:rPr>
        <w:t>póź</w:t>
      </w:r>
      <w:proofErr w:type="spellEnd"/>
      <w:r w:rsidR="00A61E15">
        <w:rPr>
          <w:rFonts w:ascii="Times New Roman" w:hAnsi="Times New Roman"/>
          <w:sz w:val="24"/>
          <w:szCs w:val="24"/>
        </w:rPr>
        <w:t>. zm.</w:t>
      </w:r>
      <w:r w:rsidRPr="00281576">
        <w:rPr>
          <w:rFonts w:ascii="Times New Roman" w:hAnsi="Times New Roman"/>
          <w:sz w:val="24"/>
          <w:szCs w:val="24"/>
        </w:rPr>
        <w:t xml:space="preserve">) do zadań asystenta rodziny należy </w:t>
      </w:r>
      <w:r w:rsidR="00A61E15">
        <w:rPr>
          <w:rFonts w:ascii="Times New Roman" w:hAnsi="Times New Roman"/>
          <w:sz w:val="24"/>
          <w:szCs w:val="24"/>
        </w:rPr>
        <w:br/>
      </w:r>
      <w:r w:rsidRPr="00281576">
        <w:rPr>
          <w:rFonts w:ascii="Times New Roman" w:hAnsi="Times New Roman"/>
          <w:sz w:val="24"/>
          <w:szCs w:val="24"/>
        </w:rPr>
        <w:t>w szczególności:</w:t>
      </w:r>
    </w:p>
    <w:p w14:paraId="5A9EE692" w14:textId="77777777" w:rsidR="006C32B2" w:rsidRPr="00281576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t xml:space="preserve">opracowanie i realizacja planu pracy z rodziną we współpracy z członkami rodziny </w:t>
      </w:r>
      <w:r w:rsidRPr="00281576">
        <w:rPr>
          <w:rFonts w:ascii="Times New Roman" w:hAnsi="Times New Roman"/>
          <w:sz w:val="24"/>
          <w:szCs w:val="24"/>
        </w:rPr>
        <w:br/>
        <w:t>i w konsultacji z pracownikiem socjalnym, o którym mowa w art. 11 ust. 1;</w:t>
      </w:r>
    </w:p>
    <w:p w14:paraId="1D0043EF" w14:textId="77777777" w:rsidR="006C32B2" w:rsidRPr="00281576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t> opracowanie, we współpracy z członkami rodziny i koordynatorem rodzinnej pieczy zastępczej, planu pracy z rodziną, który jest skoordynowany z planem pomocy dziecku umieszczonemu w pieczy zastępczej;</w:t>
      </w:r>
    </w:p>
    <w:p w14:paraId="2E3AF9F2" w14:textId="77777777" w:rsidR="006C32B2" w:rsidRPr="00281576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t>udzielanie pomocy rodzinom w poprawie ich sytuacji życiowej, w tym w zdobywaniu umiejętności prawidłowego prowadzenia gospodarstwa domowego;</w:t>
      </w:r>
    </w:p>
    <w:p w14:paraId="279395C1" w14:textId="77777777" w:rsidR="006C32B2" w:rsidRPr="00281576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t> udzielanie pomocy rodzinom w rozwiązywaniu problemów socjalnych;</w:t>
      </w:r>
    </w:p>
    <w:p w14:paraId="63E4C29C" w14:textId="77777777" w:rsidR="006C32B2" w:rsidRPr="00281576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t>udzielanie pomocy rodzinom w rozwiązywaniu problemów psychologicznych;</w:t>
      </w:r>
    </w:p>
    <w:p w14:paraId="5A0ACF09" w14:textId="22F250DB" w:rsidR="006C32B2" w:rsidRPr="00281576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t xml:space="preserve">udzielanie pomocy rodzinom w rozwiązywaniu problemów wychowawczych </w:t>
      </w:r>
      <w:r w:rsidR="006524D1">
        <w:rPr>
          <w:rFonts w:ascii="Times New Roman" w:hAnsi="Times New Roman"/>
          <w:sz w:val="24"/>
          <w:szCs w:val="24"/>
        </w:rPr>
        <w:br/>
      </w:r>
      <w:r w:rsidRPr="00281576">
        <w:rPr>
          <w:rFonts w:ascii="Times New Roman" w:hAnsi="Times New Roman"/>
          <w:sz w:val="24"/>
          <w:szCs w:val="24"/>
        </w:rPr>
        <w:t>z dziećmi;</w:t>
      </w:r>
    </w:p>
    <w:p w14:paraId="6BB5697A" w14:textId="77777777" w:rsidR="006C32B2" w:rsidRPr="00281576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t>wspieranie aktywności społecznej rodzin;</w:t>
      </w:r>
    </w:p>
    <w:p w14:paraId="299C6C07" w14:textId="77777777" w:rsidR="006C32B2" w:rsidRPr="00281576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t> motywowanie członków rodzin do podnoszenia kwalifikacji zawodowych;</w:t>
      </w:r>
    </w:p>
    <w:p w14:paraId="70E90203" w14:textId="77777777" w:rsidR="006C32B2" w:rsidRPr="00281576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t>udzielanie pomocy w poszukiwaniu, podejmowaniu i utrzymywaniu pracy zarobkowej;</w:t>
      </w:r>
    </w:p>
    <w:p w14:paraId="35FF1325" w14:textId="296418C2" w:rsidR="006C32B2" w:rsidRPr="006524D1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81576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6524D1">
        <w:rPr>
          <w:rFonts w:ascii="Times New Roman" w:hAnsi="Times New Roman"/>
          <w:sz w:val="24"/>
          <w:szCs w:val="24"/>
        </w:rPr>
        <w:t xml:space="preserve">motywowanie do udziału w zajęciach grupowych dla rodziców, mających na </w:t>
      </w:r>
      <w:proofErr w:type="gramStart"/>
      <w:r w:rsidRPr="006524D1">
        <w:rPr>
          <w:rFonts w:ascii="Times New Roman" w:hAnsi="Times New Roman"/>
          <w:sz w:val="24"/>
          <w:szCs w:val="24"/>
        </w:rPr>
        <w:t>celu  kształtowanie</w:t>
      </w:r>
      <w:proofErr w:type="gramEnd"/>
      <w:r w:rsidR="001E3488">
        <w:rPr>
          <w:rFonts w:ascii="Times New Roman" w:hAnsi="Times New Roman"/>
          <w:sz w:val="24"/>
          <w:szCs w:val="24"/>
        </w:rPr>
        <w:t xml:space="preserve"> </w:t>
      </w:r>
      <w:r w:rsidRPr="006524D1">
        <w:rPr>
          <w:rFonts w:ascii="Times New Roman" w:hAnsi="Times New Roman"/>
          <w:sz w:val="24"/>
          <w:szCs w:val="24"/>
        </w:rPr>
        <w:t>prawidłowych wzorców rodzicielskich i umiejętności</w:t>
      </w:r>
      <w:r w:rsidR="001E3488">
        <w:rPr>
          <w:rFonts w:ascii="Times New Roman" w:hAnsi="Times New Roman"/>
          <w:sz w:val="24"/>
          <w:szCs w:val="24"/>
        </w:rPr>
        <w:t xml:space="preserve"> </w:t>
      </w:r>
      <w:r w:rsidRPr="006524D1">
        <w:rPr>
          <w:rFonts w:ascii="Times New Roman" w:hAnsi="Times New Roman"/>
          <w:sz w:val="24"/>
          <w:szCs w:val="24"/>
        </w:rPr>
        <w:t>psychospołecznych;</w:t>
      </w:r>
    </w:p>
    <w:p w14:paraId="158E3535" w14:textId="77777777" w:rsidR="006C32B2" w:rsidRPr="006524D1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 xml:space="preserve"> udzielanie wsparcia dzieciom, w szczególności poprzez udział w zajęciach </w:t>
      </w:r>
      <w:proofErr w:type="spellStart"/>
      <w:r w:rsidRPr="006524D1">
        <w:rPr>
          <w:rFonts w:ascii="Times New Roman" w:hAnsi="Times New Roman"/>
          <w:sz w:val="24"/>
          <w:szCs w:val="24"/>
        </w:rPr>
        <w:t>psychoedukacyjnych</w:t>
      </w:r>
      <w:proofErr w:type="spellEnd"/>
      <w:r w:rsidRPr="006524D1">
        <w:rPr>
          <w:rFonts w:ascii="Times New Roman" w:hAnsi="Times New Roman"/>
          <w:sz w:val="24"/>
          <w:szCs w:val="24"/>
        </w:rPr>
        <w:t>;</w:t>
      </w:r>
    </w:p>
    <w:p w14:paraId="0B9BDFAA" w14:textId="77777777" w:rsidR="006C32B2" w:rsidRPr="006524D1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> podejmowanie działań interwencyjnych i zaradczych w sytuacji zagrożenia bezpieczeństwa dzieci i rodzin;</w:t>
      </w:r>
    </w:p>
    <w:p w14:paraId="75E03314" w14:textId="77777777" w:rsidR="006C32B2" w:rsidRPr="006524D1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> prowadzenie indywidualnych konsultacji wychowawczych dla rodziców i dzieci;</w:t>
      </w:r>
    </w:p>
    <w:p w14:paraId="35147A8E" w14:textId="77777777" w:rsidR="006C32B2" w:rsidRPr="006524D1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> prowadzenie dokumentacji dotyczącej pracy z rodziną;</w:t>
      </w:r>
    </w:p>
    <w:p w14:paraId="6DAE6FD3" w14:textId="3A897BC4" w:rsidR="006C32B2" w:rsidRPr="006524D1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 xml:space="preserve"> dokonywanie okresowej oceny sytuacji rodziny, nie rzadziej niż co pół roku, </w:t>
      </w:r>
      <w:r w:rsidR="006803AE">
        <w:rPr>
          <w:rFonts w:ascii="Times New Roman" w:hAnsi="Times New Roman"/>
          <w:sz w:val="24"/>
          <w:szCs w:val="24"/>
        </w:rPr>
        <w:br/>
      </w:r>
      <w:r w:rsidRPr="006524D1">
        <w:rPr>
          <w:rFonts w:ascii="Times New Roman" w:hAnsi="Times New Roman"/>
          <w:sz w:val="24"/>
          <w:szCs w:val="24"/>
        </w:rPr>
        <w:t>i przekazywanie tej oceny podmiotowi, o którym mowa w art. 17 ust. 1;</w:t>
      </w:r>
    </w:p>
    <w:p w14:paraId="5804F47A" w14:textId="77777777" w:rsidR="006C32B2" w:rsidRPr="006524D1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> monitorowanie funkcjonowania rodziny po zakończeniu pracy z rodziną;</w:t>
      </w:r>
    </w:p>
    <w:p w14:paraId="5123CBDA" w14:textId="77777777" w:rsidR="006C32B2" w:rsidRPr="006524D1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 xml:space="preserve"> sporządzanie, na wniosek sądu, opinii o rodzinie i jej członkach;</w:t>
      </w:r>
    </w:p>
    <w:p w14:paraId="65505ABC" w14:textId="77777777" w:rsidR="006C32B2" w:rsidRPr="006524D1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 xml:space="preserve"> współpraca z jednostkami administracji rządowej i samorządowej, właściwymi organizacjami pozarządowymi oraz innymi podmiotami i osobami specjalizującymi się w działaniach na rzecz dziecka i rodziny;</w:t>
      </w:r>
    </w:p>
    <w:p w14:paraId="56B5D7C1" w14:textId="54F89ACF" w:rsidR="006C32B2" w:rsidRPr="006524D1" w:rsidRDefault="006C32B2" w:rsidP="006C32B2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 xml:space="preserve"> współpraca z zespołem interdyscyplinarnym lub grupą </w:t>
      </w:r>
      <w:proofErr w:type="spellStart"/>
      <w:r w:rsidR="007B6156">
        <w:rPr>
          <w:rFonts w:ascii="Times New Roman" w:hAnsi="Times New Roman"/>
          <w:sz w:val="24"/>
          <w:szCs w:val="24"/>
        </w:rPr>
        <w:t>diagnostyczno</w:t>
      </w:r>
      <w:proofErr w:type="spellEnd"/>
      <w:r w:rsidR="007B6156">
        <w:rPr>
          <w:rFonts w:ascii="Times New Roman" w:hAnsi="Times New Roman"/>
          <w:sz w:val="24"/>
          <w:szCs w:val="24"/>
        </w:rPr>
        <w:t xml:space="preserve"> - pomocową</w:t>
      </w:r>
      <w:r w:rsidRPr="006524D1">
        <w:rPr>
          <w:rFonts w:ascii="Times New Roman" w:hAnsi="Times New Roman"/>
          <w:sz w:val="24"/>
          <w:szCs w:val="24"/>
        </w:rPr>
        <w:t xml:space="preserve">, </w:t>
      </w:r>
      <w:r w:rsidR="007B6156">
        <w:rPr>
          <w:rFonts w:ascii="Times New Roman" w:hAnsi="Times New Roman"/>
          <w:sz w:val="24"/>
          <w:szCs w:val="24"/>
        </w:rPr>
        <w:br/>
      </w:r>
      <w:r w:rsidRPr="006524D1">
        <w:rPr>
          <w:rFonts w:ascii="Times New Roman" w:hAnsi="Times New Roman"/>
          <w:sz w:val="24"/>
          <w:szCs w:val="24"/>
        </w:rPr>
        <w:t>o których mowa w</w:t>
      </w:r>
      <w:r w:rsidRPr="006524D1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6524D1">
        <w:rPr>
          <w:rFonts w:ascii="Times New Roman" w:hAnsi="Times New Roman"/>
          <w:sz w:val="24"/>
          <w:szCs w:val="24"/>
        </w:rPr>
        <w:t xml:space="preserve">ustaw z dnia 29 lipca 2005 r. o przeciwdziałaniu przemocy </w:t>
      </w:r>
      <w:r w:rsidR="007C354C">
        <w:rPr>
          <w:rFonts w:ascii="Times New Roman" w:hAnsi="Times New Roman"/>
          <w:sz w:val="24"/>
          <w:szCs w:val="24"/>
        </w:rPr>
        <w:t>domowej</w:t>
      </w:r>
      <w:r w:rsidRPr="006524D1">
        <w:rPr>
          <w:rFonts w:ascii="Times New Roman" w:hAnsi="Times New Roman"/>
          <w:sz w:val="24"/>
          <w:szCs w:val="24"/>
        </w:rPr>
        <w:t xml:space="preserve"> </w:t>
      </w:r>
      <w:r w:rsidRPr="006524D1">
        <w:rPr>
          <w:rFonts w:ascii="Times New Roman" w:hAnsi="Times New Roman"/>
          <w:sz w:val="24"/>
          <w:szCs w:val="24"/>
        </w:rPr>
        <w:br/>
      </w:r>
      <w:r w:rsidRPr="007C354C">
        <w:rPr>
          <w:rFonts w:ascii="Times New Roman" w:hAnsi="Times New Roman"/>
          <w:sz w:val="24"/>
          <w:szCs w:val="24"/>
        </w:rPr>
        <w:t>(Dz. U. z 202</w:t>
      </w:r>
      <w:r w:rsidR="004F26D0" w:rsidRPr="007C354C">
        <w:rPr>
          <w:rFonts w:ascii="Times New Roman" w:hAnsi="Times New Roman"/>
          <w:sz w:val="24"/>
          <w:szCs w:val="24"/>
        </w:rPr>
        <w:t>4</w:t>
      </w:r>
      <w:r w:rsidRPr="007C354C">
        <w:rPr>
          <w:rFonts w:ascii="Times New Roman" w:hAnsi="Times New Roman"/>
          <w:sz w:val="24"/>
          <w:szCs w:val="24"/>
        </w:rPr>
        <w:t xml:space="preserve"> r., poz. </w:t>
      </w:r>
      <w:r w:rsidR="00EF1547">
        <w:rPr>
          <w:rFonts w:ascii="Times New Roman" w:hAnsi="Times New Roman"/>
          <w:sz w:val="24"/>
          <w:szCs w:val="24"/>
        </w:rPr>
        <w:t>1673</w:t>
      </w:r>
      <w:r w:rsidRPr="007C354C">
        <w:rPr>
          <w:rFonts w:ascii="Times New Roman" w:hAnsi="Times New Roman"/>
          <w:sz w:val="24"/>
          <w:szCs w:val="24"/>
        </w:rPr>
        <w:t xml:space="preserve">), </w:t>
      </w:r>
      <w:r w:rsidRPr="006524D1">
        <w:rPr>
          <w:rFonts w:ascii="Times New Roman" w:hAnsi="Times New Roman"/>
          <w:color w:val="000000"/>
          <w:sz w:val="24"/>
          <w:szCs w:val="24"/>
        </w:rPr>
        <w:t>l</w:t>
      </w:r>
      <w:r w:rsidRPr="006524D1">
        <w:rPr>
          <w:rFonts w:ascii="Times New Roman" w:hAnsi="Times New Roman"/>
          <w:sz w:val="24"/>
          <w:szCs w:val="24"/>
        </w:rPr>
        <w:t>ub innymi podmiotami, których pomoc przy wykonywaniu zadań uzna za niezbędną.</w:t>
      </w:r>
    </w:p>
    <w:p w14:paraId="1922F1D0" w14:textId="490E0959" w:rsidR="006C32B2" w:rsidRPr="006524D1" w:rsidRDefault="006C32B2" w:rsidP="006C32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>Aby asystent rodziny mógł pełnić wyżej wymienione zadania, wymaga się od niego szerokiej wiedzy i umiejętności.  Zgodnie z art. 12 ustawy z dnia 9 czerwca 2011 r. o wspieraniu rodziny i systemie pieczy zastępczej, asystentem rodziny może być osoba, która:</w:t>
      </w:r>
    </w:p>
    <w:p w14:paraId="6CA38536" w14:textId="77777777" w:rsidR="006C32B2" w:rsidRPr="006524D1" w:rsidRDefault="006C32B2" w:rsidP="006C32B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>posiada:</w:t>
      </w:r>
    </w:p>
    <w:p w14:paraId="583A61DA" w14:textId="0A4B662D" w:rsidR="006C32B2" w:rsidRPr="006524D1" w:rsidRDefault="006C32B2" w:rsidP="006C32B2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 xml:space="preserve">a) wykształcenie wyższe na kierunku pedagogika, psychologia, socjologia, nauki </w:t>
      </w:r>
      <w:r w:rsidR="006524D1">
        <w:rPr>
          <w:rFonts w:ascii="Times New Roman" w:hAnsi="Times New Roman"/>
          <w:sz w:val="24"/>
          <w:szCs w:val="24"/>
        </w:rPr>
        <w:br/>
      </w:r>
      <w:r w:rsidRPr="006524D1">
        <w:rPr>
          <w:rFonts w:ascii="Times New Roman" w:hAnsi="Times New Roman"/>
          <w:sz w:val="24"/>
          <w:szCs w:val="24"/>
        </w:rPr>
        <w:t>o rodzinie lub praca socjalna lub</w:t>
      </w:r>
    </w:p>
    <w:p w14:paraId="52C8BE23" w14:textId="3F53BB76" w:rsidR="006C32B2" w:rsidRPr="006524D1" w:rsidRDefault="006C32B2" w:rsidP="006C32B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>b) wykształcenie wyższe na dowolnym kierunku uzupełnione szkoleniem z zakresu pracy z dziećmi lub rodziną i udokumentuje co najmniej roczny staż pracy z dziećmi lub rodziną lub studiami podyplomowymi obejmującymi zakres programowy szkolenia określony na podstawie ust. 3 i udokumentuje co najmniej roczny staż pracy z dziećmi lub rodziną lub</w:t>
      </w:r>
    </w:p>
    <w:p w14:paraId="7A332BAA" w14:textId="77777777" w:rsidR="006C32B2" w:rsidRPr="006524D1" w:rsidRDefault="006C32B2" w:rsidP="006C32B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 xml:space="preserve">c) wykształcenie średnie i szkolenie z zakresu pracy z dziećmi lub rodziną, a także udokumentuje co najmniej 3-letni staż pracy z dziećmi lub rodziną; </w:t>
      </w:r>
    </w:p>
    <w:p w14:paraId="181F08A1" w14:textId="77777777" w:rsidR="006C32B2" w:rsidRPr="006524D1" w:rsidRDefault="006C32B2" w:rsidP="006C32B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>nie jest i nie była pozbawiona władzy rodzicielskiej oraz władza rodzicielska nie jest jej zawieszona ani ograniczona;</w:t>
      </w:r>
    </w:p>
    <w:p w14:paraId="799AC34E" w14:textId="63841F4F" w:rsidR="006C32B2" w:rsidRPr="006524D1" w:rsidRDefault="006C32B2" w:rsidP="006C32B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 xml:space="preserve">wypełnia obowiązek alimentacyjny — w </w:t>
      </w:r>
      <w:r w:rsidR="00A61E15" w:rsidRPr="006524D1">
        <w:rPr>
          <w:rFonts w:ascii="Times New Roman" w:hAnsi="Times New Roman"/>
          <w:sz w:val="24"/>
          <w:szCs w:val="24"/>
        </w:rPr>
        <w:t>przypadku,</w:t>
      </w:r>
      <w:r w:rsidRPr="006524D1">
        <w:rPr>
          <w:rFonts w:ascii="Times New Roman" w:hAnsi="Times New Roman"/>
          <w:sz w:val="24"/>
          <w:szCs w:val="24"/>
        </w:rPr>
        <w:t xml:space="preserve"> gdy taki obowiązek w stosunku do niej wynika z tytułu egzekucyjnego;</w:t>
      </w:r>
    </w:p>
    <w:p w14:paraId="414377BB" w14:textId="77777777" w:rsidR="006C32B2" w:rsidRPr="006524D1" w:rsidRDefault="006C32B2" w:rsidP="006C32B2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 xml:space="preserve">nie była skazana prawomocnym wyrokiem za umyślne przestępstwo lub umyślne przestępstwo skarbowe. </w:t>
      </w:r>
    </w:p>
    <w:p w14:paraId="54550617" w14:textId="77777777" w:rsidR="006C32B2" w:rsidRPr="006524D1" w:rsidRDefault="006C32B2" w:rsidP="006C32B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24D1">
        <w:rPr>
          <w:rFonts w:ascii="Times New Roman" w:hAnsi="Times New Roman"/>
          <w:sz w:val="24"/>
          <w:szCs w:val="24"/>
        </w:rPr>
        <w:t xml:space="preserve">Asystent rodziny jest obowiązany do systematycznego podnoszenia swoich kwalifikacji </w:t>
      </w:r>
      <w:r w:rsidRPr="006524D1">
        <w:rPr>
          <w:rFonts w:ascii="Times New Roman" w:hAnsi="Times New Roman"/>
          <w:sz w:val="24"/>
          <w:szCs w:val="24"/>
        </w:rPr>
        <w:br/>
        <w:t>w zakresie pracy z dziećmi lub rodziną, w szczególności przez udział w szkoleniach oraz samokształcenie.</w:t>
      </w:r>
    </w:p>
    <w:p w14:paraId="5CD7934B" w14:textId="2B64A3B2" w:rsidR="006C32B2" w:rsidRPr="006524D1" w:rsidRDefault="006C32B2" w:rsidP="006C32B2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6524D1">
        <w:t>Rozporządzenie</w:t>
      </w:r>
      <w:r w:rsidRPr="006524D1">
        <w:rPr>
          <w:rStyle w:val="apple-converted-space"/>
          <w:rFonts w:eastAsiaTheme="majorEastAsia"/>
        </w:rPr>
        <w:t> </w:t>
      </w:r>
      <w:hyperlink r:id="rId7" w:tooltip="Ministerstwo Pracy i Polityki Społecznej" w:history="1">
        <w:r w:rsidRPr="006524D1">
          <w:rPr>
            <w:rStyle w:val="Hipercze"/>
          </w:rPr>
          <w:t>Ministra Pracy i Polityki Społecznej</w:t>
        </w:r>
      </w:hyperlink>
      <w:r w:rsidRPr="006524D1">
        <w:rPr>
          <w:rStyle w:val="apple-converted-space"/>
          <w:rFonts w:eastAsiaTheme="majorEastAsia"/>
        </w:rPr>
        <w:t> </w:t>
      </w:r>
      <w:r w:rsidRPr="006524D1">
        <w:t xml:space="preserve">z dnia 9 grudnia 2011 r. w sprawie szkoleń na asystenta rodziny określa zakres programowy szkoleń, co jest równoznaczne </w:t>
      </w:r>
      <w:r w:rsidR="006524D1">
        <w:br/>
      </w:r>
      <w:r w:rsidRPr="006524D1">
        <w:lastRenderedPageBreak/>
        <w:t>z zakresem wiedzy i umiejętności, które powinien posiadać każdy kandydat na asystenta rodziny (Dz. U. z 2011 r., Nr 272, poz. 1608). Najważniejsze z nich to znajomość i umiejętność stosowania w praktyce, niezbędnych do realizacji zadań asystenta rodziny w zakresie wspierania rodziny w wypełnianiu funkcji rodzicielskich, doskonalenia ich umiejętności opiekuńczo – wychowawczych</w:t>
      </w:r>
      <w:r w:rsidR="00B10D73">
        <w:t xml:space="preserve"> </w:t>
      </w:r>
      <w:r w:rsidRPr="006524D1">
        <w:t>i pomocy w rozwiązaniu trudnych sytuacji życiowych.</w:t>
      </w:r>
    </w:p>
    <w:p w14:paraId="29C8507B" w14:textId="77777777" w:rsidR="00EC3607" w:rsidRDefault="00EC3607"/>
    <w:p w14:paraId="6A633393" w14:textId="77777777" w:rsidR="006C32B2" w:rsidRDefault="006C32B2"/>
    <w:p w14:paraId="5F1E4C5C" w14:textId="77777777" w:rsidR="00A75C8F" w:rsidRPr="00EC251F" w:rsidRDefault="00A75C8F" w:rsidP="00A75C8F">
      <w:pPr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smallCaps/>
          <w:sz w:val="28"/>
          <w:szCs w:val="28"/>
        </w:rPr>
      </w:pPr>
      <w:r w:rsidRPr="00EC251F">
        <w:rPr>
          <w:rFonts w:ascii="Times New Roman" w:hAnsi="Times New Roman"/>
          <w:b/>
          <w:smallCaps/>
          <w:sz w:val="28"/>
          <w:szCs w:val="28"/>
        </w:rPr>
        <w:t>Tworzenie oraz rozwój systemu opieki nad dzieckiem, w tym placówek wsparcia dziennego, oraz praca z rodziną przeżywającą trudności w wypełnianiu funkcji opiekuńczo – wychowawczych</w:t>
      </w:r>
    </w:p>
    <w:p w14:paraId="286445C8" w14:textId="390C77F5" w:rsidR="00A75C8F" w:rsidRPr="009C57D1" w:rsidRDefault="00A75C8F" w:rsidP="00A75C8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 xml:space="preserve">Na gruncie gminy </w:t>
      </w:r>
      <w:r w:rsidR="008420C2" w:rsidRPr="009C57D1">
        <w:rPr>
          <w:rFonts w:ascii="Times New Roman" w:hAnsi="Times New Roman"/>
          <w:sz w:val="24"/>
          <w:szCs w:val="24"/>
        </w:rPr>
        <w:t>Rybczewice</w:t>
      </w:r>
      <w:r w:rsidRPr="009C57D1">
        <w:rPr>
          <w:rFonts w:ascii="Times New Roman" w:hAnsi="Times New Roman"/>
          <w:sz w:val="24"/>
          <w:szCs w:val="24"/>
        </w:rPr>
        <w:t xml:space="preserve"> zintegrowany system opieki nad dzieckiem i rodziną istnieje już od wielu lat. Część z zadań podejmowanych wobec rodziny przeżywającej trudności w wypełnianiu funkcji opiekuńczo – wychowawczych realizowanych jest przez </w:t>
      </w:r>
      <w:r w:rsidR="008420C2" w:rsidRPr="009C57D1">
        <w:rPr>
          <w:rFonts w:ascii="Times New Roman" w:hAnsi="Times New Roman"/>
          <w:sz w:val="24"/>
          <w:szCs w:val="24"/>
        </w:rPr>
        <w:t>G</w:t>
      </w:r>
      <w:r w:rsidRPr="009C57D1">
        <w:rPr>
          <w:rFonts w:ascii="Times New Roman" w:hAnsi="Times New Roman"/>
          <w:sz w:val="24"/>
          <w:szCs w:val="24"/>
        </w:rPr>
        <w:t xml:space="preserve">OPS </w:t>
      </w:r>
      <w:r w:rsidR="009C57D1">
        <w:rPr>
          <w:rFonts w:ascii="Times New Roman" w:hAnsi="Times New Roman"/>
          <w:sz w:val="24"/>
          <w:szCs w:val="24"/>
        </w:rPr>
        <w:br/>
      </w:r>
      <w:r w:rsidRPr="009C57D1">
        <w:rPr>
          <w:rFonts w:ascii="Times New Roman" w:hAnsi="Times New Roman"/>
          <w:sz w:val="24"/>
          <w:szCs w:val="24"/>
        </w:rPr>
        <w:t xml:space="preserve">w </w:t>
      </w:r>
      <w:r w:rsidR="008420C2" w:rsidRPr="009C57D1">
        <w:rPr>
          <w:rFonts w:ascii="Times New Roman" w:hAnsi="Times New Roman"/>
          <w:sz w:val="24"/>
          <w:szCs w:val="24"/>
        </w:rPr>
        <w:t>Rybczewicach</w:t>
      </w:r>
      <w:r w:rsidRPr="009C57D1">
        <w:rPr>
          <w:rFonts w:ascii="Times New Roman" w:hAnsi="Times New Roman"/>
          <w:sz w:val="24"/>
          <w:szCs w:val="24"/>
        </w:rPr>
        <w:t xml:space="preserve">. </w:t>
      </w:r>
      <w:r w:rsidR="008420C2" w:rsidRPr="009C57D1">
        <w:rPr>
          <w:rFonts w:ascii="Times New Roman" w:hAnsi="Times New Roman"/>
          <w:sz w:val="24"/>
          <w:szCs w:val="24"/>
        </w:rPr>
        <w:t xml:space="preserve">Gminny </w:t>
      </w:r>
      <w:r w:rsidRPr="009C57D1">
        <w:rPr>
          <w:rFonts w:ascii="Times New Roman" w:hAnsi="Times New Roman"/>
          <w:sz w:val="24"/>
          <w:szCs w:val="24"/>
        </w:rPr>
        <w:t xml:space="preserve">Ośrodek Pomocy Społecznej w </w:t>
      </w:r>
      <w:r w:rsidR="008420C2" w:rsidRPr="009C57D1">
        <w:rPr>
          <w:rFonts w:ascii="Times New Roman" w:hAnsi="Times New Roman"/>
          <w:sz w:val="24"/>
          <w:szCs w:val="24"/>
        </w:rPr>
        <w:t>Rybczewicach</w:t>
      </w:r>
      <w:r w:rsidRPr="009C57D1">
        <w:rPr>
          <w:rFonts w:ascii="Times New Roman" w:hAnsi="Times New Roman"/>
          <w:sz w:val="24"/>
          <w:szCs w:val="24"/>
        </w:rPr>
        <w:t xml:space="preserve"> współpracuje </w:t>
      </w:r>
      <w:r w:rsidR="009C57D1">
        <w:rPr>
          <w:rFonts w:ascii="Times New Roman" w:hAnsi="Times New Roman"/>
          <w:sz w:val="24"/>
          <w:szCs w:val="24"/>
        </w:rPr>
        <w:br/>
      </w:r>
      <w:r w:rsidRPr="009C57D1">
        <w:rPr>
          <w:rFonts w:ascii="Times New Roman" w:hAnsi="Times New Roman"/>
          <w:sz w:val="24"/>
          <w:szCs w:val="24"/>
        </w:rPr>
        <w:t>z Policją, Sądem, kuratorami, pedagogami szkolnymi, służbą zdrowia</w:t>
      </w:r>
      <w:r w:rsidR="001D4C06">
        <w:rPr>
          <w:rFonts w:ascii="Times New Roman" w:hAnsi="Times New Roman"/>
          <w:sz w:val="24"/>
          <w:szCs w:val="24"/>
        </w:rPr>
        <w:t xml:space="preserve"> </w:t>
      </w:r>
      <w:r w:rsidRPr="009C57D1">
        <w:rPr>
          <w:rFonts w:ascii="Times New Roman" w:hAnsi="Times New Roman"/>
          <w:sz w:val="24"/>
          <w:szCs w:val="24"/>
        </w:rPr>
        <w:t>i innymi instytucjami niosącymi pomoc osobom i rodzinom przeżywającym trudności w wypełnianiu funkcji opiekuńczo – wychowawczej.</w:t>
      </w:r>
    </w:p>
    <w:p w14:paraId="29D5D3C3" w14:textId="77777777" w:rsidR="00A75C8F" w:rsidRPr="009C57D1" w:rsidRDefault="00A75C8F" w:rsidP="00A75C8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Rodzinie, która przeżywa trudności w wypełnianiu funkcji opiekuńczo – wychowawczych gmina ma obowiązek zapewnić wsparcie, polegające na:</w:t>
      </w:r>
    </w:p>
    <w:p w14:paraId="0B29ABF8" w14:textId="226DF0EC" w:rsidR="00A75C8F" w:rsidRPr="009C57D1" w:rsidRDefault="00A75C8F" w:rsidP="00A75C8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mallCaps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 xml:space="preserve">analizie sytuacji rodziny i środowiska rodzinnego oraz przyczyn kryzysu </w:t>
      </w:r>
      <w:r w:rsidR="009C57D1">
        <w:rPr>
          <w:rFonts w:ascii="Times New Roman" w:hAnsi="Times New Roman"/>
          <w:sz w:val="24"/>
          <w:szCs w:val="24"/>
        </w:rPr>
        <w:br/>
      </w:r>
      <w:r w:rsidRPr="009C57D1">
        <w:rPr>
          <w:rFonts w:ascii="Times New Roman" w:hAnsi="Times New Roman"/>
          <w:sz w:val="24"/>
          <w:szCs w:val="24"/>
        </w:rPr>
        <w:t>w rodzinie;</w:t>
      </w:r>
    </w:p>
    <w:p w14:paraId="58B7118C" w14:textId="77777777" w:rsidR="00A75C8F" w:rsidRPr="009C57D1" w:rsidRDefault="00A75C8F" w:rsidP="00A75C8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mallCaps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wzmocnieniu roli i funkcji rodziny;</w:t>
      </w:r>
    </w:p>
    <w:p w14:paraId="02291A81" w14:textId="77777777" w:rsidR="00A75C8F" w:rsidRPr="009C57D1" w:rsidRDefault="00A75C8F" w:rsidP="00A75C8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mallCaps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rozwijaniu umiejętności opiekuńczo – wychowawczych rodziny;</w:t>
      </w:r>
    </w:p>
    <w:p w14:paraId="7DEA76E4" w14:textId="77777777" w:rsidR="00A75C8F" w:rsidRPr="009C57D1" w:rsidRDefault="00A75C8F" w:rsidP="00A75C8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mallCaps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podniesieniu świadomości w zakresie planowania oraz funkcjonowaniu rodziny;</w:t>
      </w:r>
    </w:p>
    <w:p w14:paraId="26DFF33B" w14:textId="77777777" w:rsidR="00A75C8F" w:rsidRPr="009C57D1" w:rsidRDefault="00A75C8F" w:rsidP="00A75C8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mallCaps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pomocy w integracji rodziny;</w:t>
      </w:r>
    </w:p>
    <w:p w14:paraId="7882E649" w14:textId="77777777" w:rsidR="00A75C8F" w:rsidRPr="009C57D1" w:rsidRDefault="00A75C8F" w:rsidP="00A75C8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mallCaps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przeciwdziałaniu marginalizacji i degradacji społecznej rodziny;</w:t>
      </w:r>
    </w:p>
    <w:p w14:paraId="50C98624" w14:textId="77777777" w:rsidR="00A75C8F" w:rsidRPr="009C57D1" w:rsidRDefault="00A75C8F" w:rsidP="00A75C8F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mallCaps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dążeniu do reintegracji rodziny.</w:t>
      </w:r>
    </w:p>
    <w:p w14:paraId="5E2BE439" w14:textId="77777777" w:rsidR="00A75C8F" w:rsidRPr="009C57D1" w:rsidRDefault="00A75C8F" w:rsidP="00A75C8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 xml:space="preserve">Wspieranie rodziny jest prowadzone w formie pracy z rodziną oraz pomocy w opiece </w:t>
      </w:r>
      <w:r w:rsidRPr="009C57D1">
        <w:rPr>
          <w:rFonts w:ascii="Times New Roman" w:hAnsi="Times New Roman"/>
          <w:sz w:val="24"/>
          <w:szCs w:val="24"/>
        </w:rPr>
        <w:br/>
        <w:t>i wychowaniu dziecka, za zgodą rodziny oraz jej aktywnym udziałem, z uwzględnieniem zasobów własnych a także źródeł wsparcia zewnętrznego.</w:t>
      </w:r>
    </w:p>
    <w:p w14:paraId="54DF540B" w14:textId="77777777" w:rsidR="00A75C8F" w:rsidRPr="009C57D1" w:rsidRDefault="00A75C8F" w:rsidP="00A75C8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Rodzina może otrzymać wparcie przez działania:</w:t>
      </w:r>
    </w:p>
    <w:p w14:paraId="16A81512" w14:textId="77777777" w:rsidR="00A75C8F" w:rsidRPr="009C57D1" w:rsidRDefault="00A75C8F" w:rsidP="00A75C8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instytucji i podmiotów działających na rzecz dziecka i rodziny;</w:t>
      </w:r>
    </w:p>
    <w:p w14:paraId="493D1CAB" w14:textId="77777777" w:rsidR="00A75C8F" w:rsidRPr="009C57D1" w:rsidRDefault="00A75C8F" w:rsidP="00A75C8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placówek wsparcia dziennego;</w:t>
      </w:r>
    </w:p>
    <w:p w14:paraId="4881B0C0" w14:textId="77777777" w:rsidR="00A75C8F" w:rsidRPr="009C57D1" w:rsidRDefault="00A75C8F" w:rsidP="00A75C8F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rodzin wspierających.</w:t>
      </w:r>
    </w:p>
    <w:p w14:paraId="32668D6B" w14:textId="6EE6A3A0" w:rsidR="00A75C8F" w:rsidRPr="009C57D1" w:rsidRDefault="00A75C8F" w:rsidP="00A75C8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 xml:space="preserve">Wspieranie </w:t>
      </w:r>
      <w:r w:rsidR="00A61E15" w:rsidRPr="009C57D1">
        <w:rPr>
          <w:rFonts w:ascii="Times New Roman" w:hAnsi="Times New Roman"/>
          <w:sz w:val="24"/>
          <w:szCs w:val="24"/>
        </w:rPr>
        <w:t>rodziny</w:t>
      </w:r>
      <w:r w:rsidRPr="009C57D1">
        <w:rPr>
          <w:rFonts w:ascii="Times New Roman" w:hAnsi="Times New Roman"/>
          <w:sz w:val="24"/>
          <w:szCs w:val="24"/>
        </w:rPr>
        <w:t xml:space="preserve"> jako zespół planowanych działań, mających na celu przywrócenie rodzinie funkcji opiekuńczo – wychowawczych, prowadzone może być w formie: </w:t>
      </w:r>
    </w:p>
    <w:p w14:paraId="234C0948" w14:textId="77777777" w:rsidR="00A75C8F" w:rsidRPr="009C57D1" w:rsidRDefault="00A75C8F" w:rsidP="00A75C8F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C57D1">
        <w:rPr>
          <w:rFonts w:ascii="Times New Roman" w:hAnsi="Times New Roman"/>
          <w:sz w:val="24"/>
          <w:szCs w:val="24"/>
        </w:rPr>
        <w:t>pracy z rodziną m.in. poprzez konsultacje, poradnictwo specjalistyczne, terapię, mediacje, usługi dla rodzin z dziećmi, pomoc prawną, przydzielenie asystenta rodziny;</w:t>
      </w:r>
    </w:p>
    <w:p w14:paraId="370CC69B" w14:textId="77777777" w:rsidR="00A75C8F" w:rsidRPr="008D1F3D" w:rsidRDefault="00A75C8F" w:rsidP="00A75C8F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D1F3D">
        <w:rPr>
          <w:rFonts w:ascii="Times New Roman" w:hAnsi="Times New Roman"/>
          <w:sz w:val="24"/>
          <w:szCs w:val="24"/>
        </w:rPr>
        <w:lastRenderedPageBreak/>
        <w:t>pomocy w opiece i wychowaniu dziecka poprzez placówki wsparcia dziennego oraz rodziny wspierające.</w:t>
      </w:r>
    </w:p>
    <w:p w14:paraId="002BEBAC" w14:textId="3310BDAF" w:rsidR="00A75C8F" w:rsidRPr="008D1F3D" w:rsidRDefault="00A75C8F" w:rsidP="00A75C8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D1F3D">
        <w:rPr>
          <w:rFonts w:ascii="Times New Roman" w:hAnsi="Times New Roman"/>
          <w:sz w:val="24"/>
          <w:szCs w:val="24"/>
        </w:rPr>
        <w:t xml:space="preserve">Praca z rodziną podejmowana jest zarówno w rodzinie wymagającej wsparcia, by mogła poradzić sobie z doznawanymi trudnościami, tak by nie doszło do działań interwencyjnych </w:t>
      </w:r>
      <w:r w:rsidR="001D4C06" w:rsidRPr="008D1F3D">
        <w:rPr>
          <w:rFonts w:ascii="Times New Roman" w:hAnsi="Times New Roman"/>
          <w:sz w:val="24"/>
          <w:szCs w:val="24"/>
        </w:rPr>
        <w:br/>
      </w:r>
      <w:r w:rsidRPr="008D1F3D">
        <w:rPr>
          <w:rFonts w:ascii="Times New Roman" w:hAnsi="Times New Roman"/>
          <w:sz w:val="24"/>
          <w:szCs w:val="24"/>
        </w:rPr>
        <w:t>w postaci umieszczenia dziecka w pieczy zastępczej, jak i rodzinie w sytuacji umieszczenia czasowego dziecka poza rodziną. Wówczas działania pomocowe zmierzają do stworzenia takich warunków w funkcjonowaniu rodziców umieszczonego dziecka, by możliwy był powrót dziecka do rodziny biologicznej.</w:t>
      </w:r>
    </w:p>
    <w:p w14:paraId="563F7FEC" w14:textId="77777777" w:rsidR="00794ED6" w:rsidRDefault="00794ED6"/>
    <w:p w14:paraId="34062386" w14:textId="2F424EF7" w:rsidR="00C84AA1" w:rsidRPr="00EC251F" w:rsidRDefault="00C84AA1" w:rsidP="00C84AA1">
      <w:pPr>
        <w:numPr>
          <w:ilvl w:val="1"/>
          <w:numId w:val="4"/>
        </w:numPr>
        <w:spacing w:after="0"/>
        <w:jc w:val="center"/>
        <w:rPr>
          <w:rFonts w:ascii="Times New Roman" w:hAnsi="Times New Roman"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EC251F">
        <w:rPr>
          <w:rFonts w:ascii="Times New Roman" w:hAnsi="Times New Roman"/>
          <w:b/>
          <w:smallCaps/>
          <w:sz w:val="24"/>
          <w:szCs w:val="24"/>
        </w:rPr>
        <w:t>Zapewnienie rodzinie przeżywającej trudności wsparcia i pomocy asystenta rodziny oraz dostępu do specjalistycznego poradnictwa</w:t>
      </w:r>
    </w:p>
    <w:p w14:paraId="6A8DAB5C" w14:textId="77777777" w:rsidR="00C84AA1" w:rsidRPr="00EC251F" w:rsidRDefault="00C84AA1" w:rsidP="00C84AA1">
      <w:pPr>
        <w:spacing w:after="0"/>
        <w:rPr>
          <w:rFonts w:ascii="Times New Roman" w:hAnsi="Times New Roman"/>
          <w:b/>
          <w:smallCaps/>
          <w:sz w:val="24"/>
          <w:szCs w:val="24"/>
        </w:rPr>
      </w:pPr>
    </w:p>
    <w:p w14:paraId="57F3E6E6" w14:textId="41B5007A" w:rsidR="00C84AA1" w:rsidRPr="008D1F3D" w:rsidRDefault="00C84AA1" w:rsidP="00C84A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D1F3D">
        <w:rPr>
          <w:rFonts w:ascii="Times New Roman" w:hAnsi="Times New Roman"/>
          <w:smallCaps/>
          <w:sz w:val="24"/>
          <w:szCs w:val="24"/>
        </w:rPr>
        <w:t>Z</w:t>
      </w:r>
      <w:r w:rsidRPr="008D1F3D">
        <w:rPr>
          <w:rFonts w:ascii="Times New Roman" w:hAnsi="Times New Roman"/>
          <w:sz w:val="24"/>
          <w:szCs w:val="24"/>
        </w:rPr>
        <w:t>godnie z art. 11 ustawy z dnia 9 czerwca 2011 r. o wspieraniu rodziny i systemie pieczy zastępczej (Dz. U. z 2025 r., poz. 49</w:t>
      </w:r>
      <w:r w:rsidR="00A61E15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61E15">
        <w:rPr>
          <w:rFonts w:ascii="Times New Roman" w:hAnsi="Times New Roman"/>
          <w:sz w:val="24"/>
          <w:szCs w:val="24"/>
        </w:rPr>
        <w:t>póź</w:t>
      </w:r>
      <w:proofErr w:type="spellEnd"/>
      <w:r w:rsidR="00A61E15">
        <w:rPr>
          <w:rFonts w:ascii="Times New Roman" w:hAnsi="Times New Roman"/>
          <w:sz w:val="24"/>
          <w:szCs w:val="24"/>
        </w:rPr>
        <w:t>. zm.</w:t>
      </w:r>
      <w:r w:rsidRPr="008D1F3D">
        <w:rPr>
          <w:rFonts w:ascii="Times New Roman" w:hAnsi="Times New Roman"/>
          <w:sz w:val="24"/>
          <w:szCs w:val="24"/>
        </w:rPr>
        <w:t>) w przypadku, gdy ośrodek pomocy społecznej poweźmie informację o rodzinie przeżywającej trudności w wypełnianiu funkcji opiekuńczo – wychowawczych, pracownik socjalny przeprowadza w tej rodzinie wywiad środowiskowy, na zasadach określonych w ustawie z dnia 12 marca 2004 r. o pomocy społecznej (Dz. U. z 202</w:t>
      </w:r>
      <w:r w:rsidR="00A61E15">
        <w:rPr>
          <w:rFonts w:ascii="Times New Roman" w:hAnsi="Times New Roman"/>
          <w:sz w:val="24"/>
          <w:szCs w:val="24"/>
        </w:rPr>
        <w:t>5</w:t>
      </w:r>
      <w:r w:rsidRPr="008D1F3D">
        <w:rPr>
          <w:rFonts w:ascii="Times New Roman" w:hAnsi="Times New Roman"/>
          <w:sz w:val="24"/>
          <w:szCs w:val="24"/>
        </w:rPr>
        <w:t xml:space="preserve"> r. poz. 1</w:t>
      </w:r>
      <w:r w:rsidR="009F233E" w:rsidRPr="008D1F3D">
        <w:rPr>
          <w:rFonts w:ascii="Times New Roman" w:hAnsi="Times New Roman"/>
          <w:sz w:val="24"/>
          <w:szCs w:val="24"/>
        </w:rPr>
        <w:t>2</w:t>
      </w:r>
      <w:r w:rsidR="00A61E15">
        <w:rPr>
          <w:rFonts w:ascii="Times New Roman" w:hAnsi="Times New Roman"/>
          <w:sz w:val="24"/>
          <w:szCs w:val="24"/>
        </w:rPr>
        <w:t>14</w:t>
      </w:r>
      <w:r w:rsidRPr="008D1F3D">
        <w:rPr>
          <w:rFonts w:ascii="Times New Roman" w:hAnsi="Times New Roman"/>
          <w:sz w:val="24"/>
          <w:szCs w:val="24"/>
        </w:rPr>
        <w:t xml:space="preserve"> </w:t>
      </w:r>
      <w:r w:rsidR="00A61E15">
        <w:rPr>
          <w:rFonts w:ascii="Times New Roman" w:hAnsi="Times New Roman"/>
          <w:sz w:val="24"/>
          <w:szCs w:val="24"/>
        </w:rPr>
        <w:t xml:space="preserve">z </w:t>
      </w:r>
      <w:proofErr w:type="spellStart"/>
      <w:r w:rsidR="00A61E15">
        <w:rPr>
          <w:rFonts w:ascii="Times New Roman" w:hAnsi="Times New Roman"/>
          <w:sz w:val="24"/>
          <w:szCs w:val="24"/>
        </w:rPr>
        <w:t>póź</w:t>
      </w:r>
      <w:proofErr w:type="spellEnd"/>
      <w:r w:rsidR="00A61E15">
        <w:rPr>
          <w:rFonts w:ascii="Times New Roman" w:hAnsi="Times New Roman"/>
          <w:sz w:val="24"/>
          <w:szCs w:val="24"/>
        </w:rPr>
        <w:t>. zm.</w:t>
      </w:r>
      <w:r w:rsidRPr="008D1F3D">
        <w:rPr>
          <w:rFonts w:ascii="Times New Roman" w:hAnsi="Times New Roman"/>
          <w:sz w:val="24"/>
          <w:szCs w:val="24"/>
        </w:rPr>
        <w:t xml:space="preserve">). Jeżeli z przeprowadzonej przez pracownika socjalnego analizy sytuacji rodziny wynika, że istnieje konieczność przydzielenia asystenta rodziny, pracownik socjalny występuje do kierownika Gminnego Ośrodka Pomocy Społecznej z wnioskiem o jego przydzielenie. Asystent rodziny powinien pracować nie tylko z rodziną zagrożoną umieszczeniem dzieci w pieczy zastępczej, ale także z rodzicami biologicznymi dzieci umieszczonych czasowo poza rodziną na rzecz ich powrotu. </w:t>
      </w:r>
    </w:p>
    <w:p w14:paraId="42EDF6C5" w14:textId="2EF4A57C" w:rsidR="00C84AA1" w:rsidRPr="008D1F3D" w:rsidRDefault="00C84AA1" w:rsidP="00C84AA1">
      <w:pPr>
        <w:spacing w:after="0"/>
        <w:ind w:firstLine="708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D1F3D">
        <w:rPr>
          <w:rFonts w:ascii="Times New Roman" w:hAnsi="Times New Roman"/>
          <w:sz w:val="24"/>
          <w:szCs w:val="24"/>
        </w:rPr>
        <w:t>Gminny Ośrodek Pomocy Społecznej w Rybczewicach w 202</w:t>
      </w:r>
      <w:r w:rsidR="008A2403">
        <w:rPr>
          <w:rFonts w:ascii="Times New Roman" w:hAnsi="Times New Roman"/>
          <w:sz w:val="24"/>
          <w:szCs w:val="24"/>
        </w:rPr>
        <w:t>5</w:t>
      </w:r>
      <w:r w:rsidRPr="008D1F3D">
        <w:rPr>
          <w:rFonts w:ascii="Times New Roman" w:hAnsi="Times New Roman"/>
          <w:sz w:val="24"/>
          <w:szCs w:val="24"/>
        </w:rPr>
        <w:t xml:space="preserve"> r. zatrudniał </w:t>
      </w:r>
      <w:r w:rsidR="008A2403">
        <w:rPr>
          <w:rFonts w:ascii="Times New Roman" w:hAnsi="Times New Roman"/>
          <w:sz w:val="24"/>
          <w:szCs w:val="24"/>
        </w:rPr>
        <w:t>jednego</w:t>
      </w:r>
      <w:r w:rsidRPr="008D1F3D">
        <w:rPr>
          <w:rFonts w:ascii="Times New Roman" w:hAnsi="Times New Roman"/>
          <w:sz w:val="24"/>
          <w:szCs w:val="24"/>
        </w:rPr>
        <w:t xml:space="preserve"> asystent</w:t>
      </w:r>
      <w:r w:rsidR="008A2403">
        <w:rPr>
          <w:rFonts w:ascii="Times New Roman" w:hAnsi="Times New Roman"/>
          <w:sz w:val="24"/>
          <w:szCs w:val="24"/>
        </w:rPr>
        <w:t>a</w:t>
      </w:r>
      <w:r w:rsidRPr="008D1F3D">
        <w:rPr>
          <w:rFonts w:ascii="Times New Roman" w:hAnsi="Times New Roman"/>
          <w:sz w:val="24"/>
          <w:szCs w:val="24"/>
        </w:rPr>
        <w:t xml:space="preserve"> rodziny, któr</w:t>
      </w:r>
      <w:r w:rsidR="008A2403">
        <w:rPr>
          <w:rFonts w:ascii="Times New Roman" w:hAnsi="Times New Roman"/>
          <w:sz w:val="24"/>
          <w:szCs w:val="24"/>
        </w:rPr>
        <w:t>y</w:t>
      </w:r>
      <w:r w:rsidRPr="008D1F3D">
        <w:rPr>
          <w:rFonts w:ascii="Times New Roman" w:hAnsi="Times New Roman"/>
          <w:sz w:val="24"/>
          <w:szCs w:val="24"/>
        </w:rPr>
        <w:t xml:space="preserve"> obj</w:t>
      </w:r>
      <w:r w:rsidR="008A2403">
        <w:rPr>
          <w:rFonts w:ascii="Times New Roman" w:hAnsi="Times New Roman"/>
          <w:sz w:val="24"/>
          <w:szCs w:val="24"/>
        </w:rPr>
        <w:t>ął</w:t>
      </w:r>
      <w:r w:rsidRPr="008D1F3D">
        <w:rPr>
          <w:rFonts w:ascii="Times New Roman" w:hAnsi="Times New Roman"/>
          <w:sz w:val="24"/>
          <w:szCs w:val="24"/>
        </w:rPr>
        <w:t xml:space="preserve"> wsparciem </w:t>
      </w:r>
      <w:r w:rsidR="008A2403">
        <w:rPr>
          <w:rFonts w:ascii="Times New Roman" w:hAnsi="Times New Roman"/>
          <w:sz w:val="24"/>
          <w:szCs w:val="24"/>
        </w:rPr>
        <w:t>1</w:t>
      </w:r>
      <w:r w:rsidRPr="008D1F3D">
        <w:rPr>
          <w:rFonts w:ascii="Times New Roman" w:hAnsi="Times New Roman"/>
          <w:sz w:val="24"/>
          <w:szCs w:val="24"/>
        </w:rPr>
        <w:t xml:space="preserve"> rodzin</w:t>
      </w:r>
      <w:r w:rsidR="008A2403">
        <w:rPr>
          <w:rFonts w:ascii="Times New Roman" w:hAnsi="Times New Roman"/>
          <w:sz w:val="24"/>
          <w:szCs w:val="24"/>
        </w:rPr>
        <w:t>ę</w:t>
      </w:r>
      <w:r w:rsidRPr="008D1F3D">
        <w:rPr>
          <w:rFonts w:ascii="Times New Roman" w:hAnsi="Times New Roman"/>
          <w:sz w:val="24"/>
          <w:szCs w:val="24"/>
        </w:rPr>
        <w:t xml:space="preserve">, w </w:t>
      </w:r>
      <w:r w:rsidR="00A61E15" w:rsidRPr="008D1F3D">
        <w:rPr>
          <w:rFonts w:ascii="Times New Roman" w:hAnsi="Times New Roman"/>
          <w:sz w:val="24"/>
          <w:szCs w:val="24"/>
        </w:rPr>
        <w:t xml:space="preserve">tym: </w:t>
      </w:r>
      <w:r w:rsidR="008A2403">
        <w:rPr>
          <w:rFonts w:ascii="Times New Roman" w:hAnsi="Times New Roman"/>
          <w:sz w:val="24"/>
          <w:szCs w:val="24"/>
        </w:rPr>
        <w:t>1</w:t>
      </w:r>
      <w:r w:rsidRPr="008D1F3D">
        <w:rPr>
          <w:rFonts w:ascii="Times New Roman" w:hAnsi="Times New Roman"/>
          <w:sz w:val="24"/>
          <w:szCs w:val="24"/>
        </w:rPr>
        <w:t xml:space="preserve"> dziec</w:t>
      </w:r>
      <w:r w:rsidR="008A2403">
        <w:rPr>
          <w:rFonts w:ascii="Times New Roman" w:hAnsi="Times New Roman"/>
          <w:sz w:val="24"/>
          <w:szCs w:val="24"/>
        </w:rPr>
        <w:t>ko</w:t>
      </w:r>
      <w:r w:rsidRPr="008D1F3D">
        <w:rPr>
          <w:rFonts w:ascii="Times New Roman" w:hAnsi="Times New Roman"/>
          <w:sz w:val="24"/>
          <w:szCs w:val="24"/>
        </w:rPr>
        <w:t xml:space="preserve">. </w:t>
      </w:r>
    </w:p>
    <w:p w14:paraId="3E20CF04" w14:textId="77777777" w:rsidR="00C84AA1" w:rsidRPr="00EC251F" w:rsidRDefault="00C84AA1" w:rsidP="00C84AA1">
      <w:pPr>
        <w:spacing w:after="0"/>
        <w:ind w:firstLine="708"/>
        <w:jc w:val="center"/>
        <w:rPr>
          <w:rFonts w:ascii="Times New Roman" w:hAnsi="Times New Roman"/>
          <w:i/>
          <w:snapToGrid w:val="0"/>
          <w:sz w:val="24"/>
          <w:szCs w:val="24"/>
        </w:rPr>
      </w:pPr>
    </w:p>
    <w:p w14:paraId="0BB29211" w14:textId="77777777" w:rsidR="00C84AA1" w:rsidRPr="00EC251F" w:rsidRDefault="00C84AA1" w:rsidP="00C84AA1">
      <w:pPr>
        <w:spacing w:after="0"/>
        <w:rPr>
          <w:rFonts w:ascii="Times New Roman" w:hAnsi="Times New Roman"/>
          <w:snapToGrid w:val="0"/>
          <w:sz w:val="20"/>
          <w:szCs w:val="20"/>
        </w:rPr>
      </w:pPr>
      <w:r w:rsidRPr="00EC251F">
        <w:rPr>
          <w:rFonts w:ascii="Times New Roman" w:hAnsi="Times New Roman"/>
          <w:b/>
          <w:snapToGrid w:val="0"/>
          <w:sz w:val="20"/>
          <w:szCs w:val="20"/>
        </w:rPr>
        <w:t>Tabela Nr 2.</w:t>
      </w:r>
      <w:r w:rsidRPr="00EC251F">
        <w:rPr>
          <w:rFonts w:ascii="Times New Roman" w:hAnsi="Times New Roman"/>
          <w:snapToGrid w:val="0"/>
          <w:sz w:val="20"/>
          <w:szCs w:val="20"/>
        </w:rPr>
        <w:t xml:space="preserve"> Praca asystentów rodziny</w:t>
      </w:r>
      <w:r w:rsidRPr="00EC251F">
        <w:rPr>
          <w:rFonts w:ascii="Times New Roman" w:hAnsi="Times New Roman"/>
          <w:snapToGrid w:val="0"/>
          <w:sz w:val="20"/>
          <w:szCs w:val="20"/>
        </w:rPr>
        <w:br/>
      </w:r>
    </w:p>
    <w:tbl>
      <w:tblPr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5466"/>
        <w:gridCol w:w="2047"/>
      </w:tblGrid>
      <w:tr w:rsidR="00C84AA1" w:rsidRPr="00EC251F" w14:paraId="0753194E" w14:textId="77777777" w:rsidTr="001356D8">
        <w:tc>
          <w:tcPr>
            <w:tcW w:w="675" w:type="dxa"/>
            <w:shd w:val="clear" w:color="auto" w:fill="A5C9EB" w:themeFill="text2" w:themeFillTint="40"/>
          </w:tcPr>
          <w:p w14:paraId="5C9A3FD6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251F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5466" w:type="dxa"/>
            <w:shd w:val="clear" w:color="auto" w:fill="A5C9EB" w:themeFill="text2" w:themeFillTint="40"/>
          </w:tcPr>
          <w:p w14:paraId="248FCE49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251F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2047" w:type="dxa"/>
            <w:shd w:val="clear" w:color="auto" w:fill="A5C9EB" w:themeFill="text2" w:themeFillTint="40"/>
          </w:tcPr>
          <w:p w14:paraId="3BE97C52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C251F">
              <w:rPr>
                <w:rFonts w:ascii="Times New Roman" w:hAnsi="Times New Roman"/>
                <w:b/>
              </w:rPr>
              <w:t>Wykonanie</w:t>
            </w:r>
          </w:p>
        </w:tc>
      </w:tr>
      <w:tr w:rsidR="00C84AA1" w:rsidRPr="00EC251F" w14:paraId="38CD442E" w14:textId="77777777" w:rsidTr="004F61F5">
        <w:tc>
          <w:tcPr>
            <w:tcW w:w="675" w:type="dxa"/>
          </w:tcPr>
          <w:p w14:paraId="19FE6BB4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466" w:type="dxa"/>
          </w:tcPr>
          <w:p w14:paraId="50768BDE" w14:textId="77777777" w:rsidR="00C84AA1" w:rsidRPr="00EC251F" w:rsidRDefault="00C84AA1" w:rsidP="004F6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Liczba rodzin korzystających z usług asystentów rodziny, z tego:</w:t>
            </w:r>
          </w:p>
        </w:tc>
        <w:tc>
          <w:tcPr>
            <w:tcW w:w="2047" w:type="dxa"/>
          </w:tcPr>
          <w:p w14:paraId="6EE09551" w14:textId="7F52D392" w:rsidR="00C84AA1" w:rsidRPr="00A67B05" w:rsidRDefault="00882F26" w:rsidP="004F61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C84AA1" w:rsidRPr="00EC251F" w14:paraId="6EAD6120" w14:textId="77777777" w:rsidTr="004F61F5">
        <w:tc>
          <w:tcPr>
            <w:tcW w:w="675" w:type="dxa"/>
          </w:tcPr>
          <w:p w14:paraId="35BD6703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5466" w:type="dxa"/>
          </w:tcPr>
          <w:p w14:paraId="3E25B0D0" w14:textId="77777777" w:rsidR="00C84AA1" w:rsidRPr="00EC251F" w:rsidRDefault="00C84AA1" w:rsidP="004F6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do 3 miesięcy</w:t>
            </w:r>
          </w:p>
        </w:tc>
        <w:tc>
          <w:tcPr>
            <w:tcW w:w="2047" w:type="dxa"/>
          </w:tcPr>
          <w:p w14:paraId="46FCE36B" w14:textId="493BFE22" w:rsidR="00C84AA1" w:rsidRPr="00C24A8A" w:rsidRDefault="00886774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AA1" w:rsidRPr="00EC251F" w14:paraId="5B2C79B4" w14:textId="77777777" w:rsidTr="004F61F5">
        <w:tc>
          <w:tcPr>
            <w:tcW w:w="675" w:type="dxa"/>
          </w:tcPr>
          <w:p w14:paraId="0C73FFFD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5466" w:type="dxa"/>
          </w:tcPr>
          <w:p w14:paraId="59304E06" w14:textId="77777777" w:rsidR="00C84AA1" w:rsidRPr="00EC251F" w:rsidRDefault="00C84AA1" w:rsidP="004F6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powyżej 3 do 12 miesięcy</w:t>
            </w:r>
          </w:p>
        </w:tc>
        <w:tc>
          <w:tcPr>
            <w:tcW w:w="2047" w:type="dxa"/>
          </w:tcPr>
          <w:p w14:paraId="2D2E101A" w14:textId="6C725F77" w:rsidR="00C84AA1" w:rsidRPr="00C24A8A" w:rsidRDefault="00886774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AA1" w:rsidRPr="00EC251F" w14:paraId="6E095E06" w14:textId="77777777" w:rsidTr="004F61F5">
        <w:tc>
          <w:tcPr>
            <w:tcW w:w="675" w:type="dxa"/>
          </w:tcPr>
          <w:p w14:paraId="5445DA70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5466" w:type="dxa"/>
          </w:tcPr>
          <w:p w14:paraId="16D9D1AF" w14:textId="77777777" w:rsidR="00C84AA1" w:rsidRPr="00EC251F" w:rsidRDefault="00C84AA1" w:rsidP="004F6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Powyżej roku</w:t>
            </w:r>
          </w:p>
        </w:tc>
        <w:tc>
          <w:tcPr>
            <w:tcW w:w="2047" w:type="dxa"/>
          </w:tcPr>
          <w:p w14:paraId="3D4DD5A1" w14:textId="2C90C02C" w:rsidR="00C84AA1" w:rsidRPr="00C24A8A" w:rsidRDefault="00886774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84AA1" w:rsidRPr="00EC251F" w14:paraId="7964A749" w14:textId="77777777" w:rsidTr="004F61F5">
        <w:tc>
          <w:tcPr>
            <w:tcW w:w="675" w:type="dxa"/>
          </w:tcPr>
          <w:p w14:paraId="7868F287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C25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466" w:type="dxa"/>
          </w:tcPr>
          <w:p w14:paraId="6D2D2A0A" w14:textId="77777777" w:rsidR="00C84AA1" w:rsidRPr="00EC251F" w:rsidRDefault="00C84AA1" w:rsidP="004F6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 xml:space="preserve">Liczba rodzin, z którymi asystent rodziny zakończył pracę, </w:t>
            </w:r>
            <w:r w:rsidRPr="00EC251F">
              <w:rPr>
                <w:rFonts w:ascii="Times New Roman" w:hAnsi="Times New Roman"/>
                <w:sz w:val="20"/>
                <w:szCs w:val="20"/>
              </w:rPr>
              <w:br/>
              <w:t>w tym:</w:t>
            </w:r>
          </w:p>
        </w:tc>
        <w:tc>
          <w:tcPr>
            <w:tcW w:w="2047" w:type="dxa"/>
          </w:tcPr>
          <w:p w14:paraId="78B2AB5A" w14:textId="3770939A" w:rsidR="00C84AA1" w:rsidRPr="00C24A8A" w:rsidRDefault="00886774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AA1" w:rsidRPr="00EC251F" w14:paraId="1703B9A8" w14:textId="77777777" w:rsidTr="004F61F5">
        <w:tc>
          <w:tcPr>
            <w:tcW w:w="675" w:type="dxa"/>
          </w:tcPr>
          <w:p w14:paraId="257284A5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C251F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5466" w:type="dxa"/>
          </w:tcPr>
          <w:p w14:paraId="355781CA" w14:textId="77777777" w:rsidR="00C84AA1" w:rsidRPr="00EC251F" w:rsidRDefault="00C84AA1" w:rsidP="004F6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ze względu na osiągnięcie celów</w:t>
            </w:r>
          </w:p>
        </w:tc>
        <w:tc>
          <w:tcPr>
            <w:tcW w:w="2047" w:type="dxa"/>
          </w:tcPr>
          <w:p w14:paraId="791ADFAC" w14:textId="10587878" w:rsidR="00C84AA1" w:rsidRPr="00C24A8A" w:rsidRDefault="00886774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AA1" w:rsidRPr="00EC251F" w14:paraId="776A0EB2" w14:textId="77777777" w:rsidTr="004F61F5">
        <w:tc>
          <w:tcPr>
            <w:tcW w:w="675" w:type="dxa"/>
          </w:tcPr>
          <w:p w14:paraId="04F6125D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C251F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5466" w:type="dxa"/>
          </w:tcPr>
          <w:p w14:paraId="6F2B3354" w14:textId="77777777" w:rsidR="00C84AA1" w:rsidRPr="00EC251F" w:rsidRDefault="00C84AA1" w:rsidP="004F6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ze względu na zaprzestanie współpracy przez rodzinę</w:t>
            </w:r>
          </w:p>
        </w:tc>
        <w:tc>
          <w:tcPr>
            <w:tcW w:w="2047" w:type="dxa"/>
          </w:tcPr>
          <w:p w14:paraId="675D0A89" w14:textId="32BE7DE2" w:rsidR="00C84AA1" w:rsidRPr="00C24A8A" w:rsidRDefault="00886774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AA1" w:rsidRPr="00EC251F" w14:paraId="585E5B73" w14:textId="77777777" w:rsidTr="004F61F5">
        <w:tc>
          <w:tcPr>
            <w:tcW w:w="675" w:type="dxa"/>
          </w:tcPr>
          <w:p w14:paraId="3AC2B634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C251F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5466" w:type="dxa"/>
          </w:tcPr>
          <w:p w14:paraId="5AD4C653" w14:textId="77777777" w:rsidR="00C84AA1" w:rsidRPr="00EC251F" w:rsidRDefault="00C84AA1" w:rsidP="004F6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ze względu na brak efektów</w:t>
            </w:r>
          </w:p>
        </w:tc>
        <w:tc>
          <w:tcPr>
            <w:tcW w:w="2047" w:type="dxa"/>
          </w:tcPr>
          <w:p w14:paraId="2FC94B66" w14:textId="583798A1" w:rsidR="00C84AA1" w:rsidRPr="00C24A8A" w:rsidRDefault="00357450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AA1" w:rsidRPr="00EC251F" w14:paraId="2BDD03EC" w14:textId="77777777" w:rsidTr="004F61F5">
        <w:tc>
          <w:tcPr>
            <w:tcW w:w="675" w:type="dxa"/>
          </w:tcPr>
          <w:p w14:paraId="36E72AFC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EC251F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5466" w:type="dxa"/>
          </w:tcPr>
          <w:p w14:paraId="5D68E813" w14:textId="77777777" w:rsidR="00C84AA1" w:rsidRPr="00EC251F" w:rsidRDefault="00C84AA1" w:rsidP="004F6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ze względu na zmianę metody pracy</w:t>
            </w:r>
          </w:p>
        </w:tc>
        <w:tc>
          <w:tcPr>
            <w:tcW w:w="2047" w:type="dxa"/>
          </w:tcPr>
          <w:p w14:paraId="1C9C1BA3" w14:textId="67E72E5B" w:rsidR="00C84AA1" w:rsidRPr="00C24A8A" w:rsidRDefault="00357450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4AA1" w:rsidRPr="00EC251F" w14:paraId="38675AFB" w14:textId="77777777" w:rsidTr="004F61F5">
        <w:trPr>
          <w:trHeight w:val="299"/>
        </w:trPr>
        <w:tc>
          <w:tcPr>
            <w:tcW w:w="675" w:type="dxa"/>
          </w:tcPr>
          <w:p w14:paraId="58EC480E" w14:textId="77777777" w:rsidR="00C84AA1" w:rsidRPr="00EC251F" w:rsidRDefault="00C84AA1" w:rsidP="004F6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C251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466" w:type="dxa"/>
          </w:tcPr>
          <w:p w14:paraId="7B951A52" w14:textId="77777777" w:rsidR="00C84AA1" w:rsidRPr="00EC251F" w:rsidRDefault="00C84AA1" w:rsidP="004F6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251F">
              <w:rPr>
                <w:rFonts w:ascii="Times New Roman" w:hAnsi="Times New Roman"/>
                <w:sz w:val="20"/>
                <w:szCs w:val="20"/>
              </w:rPr>
              <w:t>Liczba dzieci w rodzinach objętych wsparciem asystenta rodziny</w:t>
            </w:r>
          </w:p>
        </w:tc>
        <w:tc>
          <w:tcPr>
            <w:tcW w:w="2047" w:type="dxa"/>
          </w:tcPr>
          <w:p w14:paraId="221FC8CE" w14:textId="24D6AA20" w:rsidR="00C84AA1" w:rsidRPr="00A67B05" w:rsidRDefault="00886774" w:rsidP="004F61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</w:tbl>
    <w:p w14:paraId="770C7278" w14:textId="35C2EF34" w:rsidR="0049066F" w:rsidRDefault="00C84AA1" w:rsidP="0003695F">
      <w:pPr>
        <w:spacing w:after="0"/>
        <w:rPr>
          <w:rFonts w:ascii="Times New Roman" w:hAnsi="Times New Roman"/>
          <w:sz w:val="20"/>
          <w:szCs w:val="20"/>
        </w:rPr>
      </w:pPr>
      <w:r w:rsidRPr="00EC251F">
        <w:rPr>
          <w:rFonts w:ascii="Times New Roman" w:hAnsi="Times New Roman"/>
          <w:b/>
          <w:sz w:val="20"/>
          <w:szCs w:val="20"/>
        </w:rPr>
        <w:t xml:space="preserve">  </w:t>
      </w:r>
      <w:r w:rsidRPr="00EC251F">
        <w:rPr>
          <w:rFonts w:ascii="Times New Roman" w:hAnsi="Times New Roman"/>
          <w:b/>
          <w:sz w:val="20"/>
          <w:szCs w:val="20"/>
        </w:rPr>
        <w:tab/>
      </w:r>
      <w:r w:rsidRPr="00EC251F">
        <w:rPr>
          <w:rFonts w:ascii="Times New Roman" w:hAnsi="Times New Roman"/>
          <w:b/>
          <w:sz w:val="20"/>
          <w:szCs w:val="20"/>
        </w:rPr>
        <w:br/>
        <w:t>Źródło:</w:t>
      </w:r>
      <w:r w:rsidRPr="00EC251F">
        <w:rPr>
          <w:rFonts w:ascii="Times New Roman" w:hAnsi="Times New Roman"/>
          <w:sz w:val="20"/>
          <w:szCs w:val="20"/>
        </w:rPr>
        <w:t xml:space="preserve"> Opracowanie własne na podstawie zgromadzonych danych</w:t>
      </w:r>
    </w:p>
    <w:p w14:paraId="709D0555" w14:textId="77777777" w:rsidR="00D22A02" w:rsidRDefault="00D22A02" w:rsidP="0003695F">
      <w:pPr>
        <w:spacing w:after="0"/>
        <w:rPr>
          <w:rFonts w:ascii="Times New Roman" w:hAnsi="Times New Roman"/>
          <w:sz w:val="20"/>
          <w:szCs w:val="20"/>
        </w:rPr>
      </w:pPr>
    </w:p>
    <w:p w14:paraId="55AB8D3E" w14:textId="77777777" w:rsidR="00D22A02" w:rsidRDefault="00D22A02" w:rsidP="0003695F">
      <w:pPr>
        <w:spacing w:after="0"/>
        <w:rPr>
          <w:rFonts w:ascii="Times New Roman" w:hAnsi="Times New Roman"/>
          <w:sz w:val="20"/>
          <w:szCs w:val="20"/>
        </w:rPr>
      </w:pPr>
    </w:p>
    <w:p w14:paraId="5C4807ED" w14:textId="77777777" w:rsidR="00D22A02" w:rsidRPr="0003695F" w:rsidRDefault="00D22A02" w:rsidP="0003695F">
      <w:pPr>
        <w:spacing w:after="0"/>
        <w:rPr>
          <w:rFonts w:ascii="Times New Roman" w:hAnsi="Times New Roman"/>
          <w:sz w:val="20"/>
          <w:szCs w:val="20"/>
        </w:rPr>
      </w:pPr>
    </w:p>
    <w:p w14:paraId="03A877A6" w14:textId="4104FA8B" w:rsidR="00C84AA1" w:rsidRPr="0049066F" w:rsidRDefault="00C84AA1" w:rsidP="00C84A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rodzinach objętych wsparciem asystenta rodziny prowadzone były następujące działania:</w:t>
      </w:r>
    </w:p>
    <w:p w14:paraId="7102C6C3" w14:textId="77777777" w:rsidR="00C84AA1" w:rsidRPr="0049066F" w:rsidRDefault="00C84AA1" w:rsidP="00C84A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900E2B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49066F">
        <w:rPr>
          <w:rFonts w:ascii="Times New Roman" w:eastAsia="Times New Roman" w:hAnsi="Times New Roman"/>
          <w:b/>
          <w:sz w:val="24"/>
          <w:szCs w:val="24"/>
          <w:lang w:eastAsia="pl-PL"/>
        </w:rPr>
        <w:t>Udzielanie pomocy rodzinom w poprawie ich sytuacji życiowej, w tym zdobywaniu umiejętności prawidłowego prowadzenia gospodarstwa domowego:</w:t>
      </w:r>
    </w:p>
    <w:p w14:paraId="3B7C4DAE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2C616D2" w14:textId="77777777" w:rsidR="0049066F" w:rsidRDefault="0049066F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="00C84AA1" w:rsidRPr="0049066F">
        <w:rPr>
          <w:rFonts w:ascii="Times New Roman" w:eastAsia="Times New Roman" w:hAnsi="Times New Roman"/>
          <w:sz w:val="24"/>
          <w:szCs w:val="24"/>
          <w:lang w:eastAsia="pl-PL"/>
        </w:rPr>
        <w:t>trening kompetencji w zakresie dbania o zdrowie (edukacja i trening w zakresie profilaktyki zdrowotnej i higieny, zasady pielęgnacji dzieci),</w:t>
      </w:r>
    </w:p>
    <w:p w14:paraId="2ADDFD64" w14:textId="7466427D" w:rsidR="00C84AA1" w:rsidRPr="0049066F" w:rsidRDefault="0049066F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="00C84AA1" w:rsidRPr="0049066F">
        <w:rPr>
          <w:rFonts w:ascii="Times New Roman" w:eastAsia="Times New Roman" w:hAnsi="Times New Roman"/>
          <w:sz w:val="24"/>
          <w:szCs w:val="24"/>
          <w:lang w:eastAsia="pl-PL"/>
        </w:rPr>
        <w:t xml:space="preserve"> edukacja w zakresie zachowania higieny i czystości (zasady przestrzegania higieny, czynności higieny, choroby związane z zaniedbaniem higieny osobistej, instruktaż prawidłowego sprzątania mieszkania),</w:t>
      </w:r>
    </w:p>
    <w:p w14:paraId="214E9D60" w14:textId="3DA16B70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 xml:space="preserve">- edukacja w zakresie gospodarowania budżetem analiza dochodów, i wydatków, planowanie </w:t>
      </w: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br/>
        <w:t>i monitorowanie wydatków, nabywanie umiejętności racjonalnego gospodarowania środkami finansowymi poprzez określenie stopnia ważności potrzeb, niebezpieczeństwa</w:t>
      </w:r>
      <w:r w:rsidR="0049066F" w:rsidRPr="0049066F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5FF8409E" w14:textId="5A6DD7A3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edukacja w zakresie oszczędnego gospodarowania mediami</w:t>
      </w:r>
      <w:r w:rsidR="0049066F" w:rsidRPr="0049066F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51D3D7F2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porządkowanie dokumentacji,</w:t>
      </w:r>
    </w:p>
    <w:p w14:paraId="471043FE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wykorzystywanie swoich możliwości i uprawnień w celu pozyskania dodatkowych dochodów,</w:t>
      </w:r>
    </w:p>
    <w:p w14:paraId="560D4263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pomoc w załatwianiu spraw urzędowych.</w:t>
      </w:r>
    </w:p>
    <w:p w14:paraId="55B8A502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9F1DC9" w14:textId="77777777" w:rsidR="00C84AA1" w:rsidRPr="0049066F" w:rsidRDefault="00C84AA1" w:rsidP="00C84A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b/>
          <w:sz w:val="24"/>
          <w:szCs w:val="24"/>
          <w:lang w:eastAsia="pl-PL"/>
        </w:rPr>
        <w:t>2. Udzielanie pomocy rodzinom w rozwiązywaniu problemów socjalnych:</w:t>
      </w:r>
    </w:p>
    <w:p w14:paraId="1E467C9E" w14:textId="77777777" w:rsidR="00C84AA1" w:rsidRPr="0049066F" w:rsidRDefault="00C84AA1" w:rsidP="00C84AA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1276FA6" w14:textId="1211AB33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Podczas pracy z rodziną zbierane są informacje o jej sytuacji rodzinnej, środowisku wychowawczym, problemach i dotychczasowych próbach ich rozwiązania. Na tej podstawie sporządzane są indywidualne plany pracy z rodziną.</w:t>
      </w:r>
    </w:p>
    <w:p w14:paraId="30F2FA43" w14:textId="77777777" w:rsidR="00C84AA1" w:rsidRPr="0049066F" w:rsidRDefault="00C84AA1" w:rsidP="00C8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477B6B3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b/>
          <w:sz w:val="24"/>
          <w:szCs w:val="24"/>
          <w:lang w:eastAsia="pl-PL"/>
        </w:rPr>
        <w:t>3. Udzielanie pomocy rodzinom w rozwiązywaniu problemów psychologicznych:</w:t>
      </w:r>
    </w:p>
    <w:p w14:paraId="2FA8F37B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F91724C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poprawa wzajemnej komunikacji w relacjach rodzic - dziecko (rozmowy o prawidłowym komunikowaniu się, wyrażaniu uczuć i wzajemnych potrzeb),</w:t>
      </w:r>
    </w:p>
    <w:p w14:paraId="29C8D9BA" w14:textId="668C851B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 xml:space="preserve">- wsparcie psychologiczne dla rodziców i dzieci (informowanie o możliwości skorzystania </w:t>
      </w: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br/>
        <w:t>ze specjalistycznej pomocy psychologicznej oferowanej przez Poradni</w:t>
      </w:r>
      <w:r w:rsidR="00034AC4" w:rsidRPr="0049066F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Psychologiczno</w:t>
      </w:r>
      <w:proofErr w:type="spellEnd"/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 xml:space="preserve"> - Pedagogiczn</w:t>
      </w:r>
      <w:r w:rsidR="00034AC4" w:rsidRPr="0049066F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 xml:space="preserve"> w Świdniku).</w:t>
      </w:r>
    </w:p>
    <w:p w14:paraId="19558A24" w14:textId="77777777" w:rsidR="00C84AA1" w:rsidRPr="0049066F" w:rsidRDefault="00C84AA1" w:rsidP="00C84A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1A14B31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b/>
          <w:sz w:val="24"/>
          <w:szCs w:val="24"/>
          <w:lang w:eastAsia="pl-PL"/>
        </w:rPr>
        <w:t>4. Udzielanie pomocy rodzinom w rozwiązywaniu problemów wychowawczych z dziećmi:</w:t>
      </w:r>
    </w:p>
    <w:p w14:paraId="23CE4E8D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CA83018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działania na rzecz reintegracji rodziny (edukacja w zakresie wspólnego spędzania czasu przez rodziny, wspólnego uczestnictwa w świętach rodzinnych),</w:t>
      </w:r>
    </w:p>
    <w:p w14:paraId="1B49E8E4" w14:textId="051D01D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wdrażanie metod nagradzania i karania,</w:t>
      </w:r>
    </w:p>
    <w:p w14:paraId="7D783EA7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motywowanie do aktywnego uczestniczenia w życiu szkolnym dziecka, utrzymywaniu systemowego kontaktu ze szkołą dziecka,</w:t>
      </w:r>
    </w:p>
    <w:p w14:paraId="090885FB" w14:textId="48423C55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 xml:space="preserve">- kontakt z kuratorem, pedagogiem, wychowawcą klasy, Poradnią </w:t>
      </w:r>
      <w:proofErr w:type="spellStart"/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Psychologiczno</w:t>
      </w:r>
      <w:proofErr w:type="spellEnd"/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 xml:space="preserve"> - Pedagogiczną, lekarzem.</w:t>
      </w:r>
    </w:p>
    <w:p w14:paraId="2708A4A9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9B88F57" w14:textId="77777777" w:rsidR="0049066F" w:rsidRDefault="0049066F" w:rsidP="00C84AA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1A19CE6" w14:textId="4AE18BAF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5. Udzielanie pomocy w poszukiwaniu, podejmowaniu i utrzymaniu pracy zarobkowej:</w:t>
      </w:r>
    </w:p>
    <w:p w14:paraId="000CCB32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5DBF404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informowanie o sposobach poszukiwania pracy,</w:t>
      </w:r>
    </w:p>
    <w:p w14:paraId="622CEF6E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nauka pisania CV, listu motywacyjnego, życiorysu,</w:t>
      </w:r>
    </w:p>
    <w:p w14:paraId="70EA3C5F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zasady autoprezentacji podczas rozmowy kwalifikacyjnej,</w:t>
      </w:r>
    </w:p>
    <w:p w14:paraId="651B0856" w14:textId="77777777" w:rsidR="00C84AA1" w:rsidRPr="0049066F" w:rsidRDefault="00C84AA1" w:rsidP="00C84A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9066F">
        <w:rPr>
          <w:rFonts w:ascii="Times New Roman" w:eastAsia="Times New Roman" w:hAnsi="Times New Roman"/>
          <w:sz w:val="24"/>
          <w:szCs w:val="24"/>
          <w:lang w:eastAsia="pl-PL"/>
        </w:rPr>
        <w:t>- motywowanie do utrzymywania pracy poprzez rozmowy wspierające.</w:t>
      </w:r>
    </w:p>
    <w:p w14:paraId="591BC6F3" w14:textId="77777777" w:rsidR="00C84AA1" w:rsidRDefault="00C84AA1" w:rsidP="00C84AA1">
      <w:pPr>
        <w:pStyle w:val="Standard"/>
        <w:jc w:val="both"/>
        <w:rPr>
          <w:kern w:val="0"/>
          <w:sz w:val="22"/>
          <w:szCs w:val="22"/>
          <w:lang w:eastAsia="pl-PL"/>
        </w:rPr>
      </w:pPr>
    </w:p>
    <w:p w14:paraId="7D67A1F0" w14:textId="70BE9AAA" w:rsidR="00C84AA1" w:rsidRPr="0049066F" w:rsidRDefault="00C84AA1" w:rsidP="00C84AA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9066F">
        <w:rPr>
          <w:rFonts w:ascii="Times New Roman" w:hAnsi="Times New Roman"/>
          <w:sz w:val="24"/>
          <w:szCs w:val="24"/>
        </w:rPr>
        <w:t xml:space="preserve">Zgodnie z art. 15 ust. 4 ustawy liczba rodzin, z którymi jeden asystent rodziny może </w:t>
      </w:r>
      <w:r w:rsidR="0049066F">
        <w:rPr>
          <w:rFonts w:ascii="Times New Roman" w:hAnsi="Times New Roman"/>
          <w:sz w:val="24"/>
          <w:szCs w:val="24"/>
        </w:rPr>
        <w:br/>
      </w:r>
      <w:r w:rsidRPr="0049066F">
        <w:rPr>
          <w:rFonts w:ascii="Times New Roman" w:hAnsi="Times New Roman"/>
          <w:sz w:val="24"/>
          <w:szCs w:val="24"/>
        </w:rPr>
        <w:t>w tym samym czasie prowadzić pracę, jest uzależniona od stopnia trudności wykonywanych zadań, jednak nie może przekroczyć 15.</w:t>
      </w:r>
    </w:p>
    <w:p w14:paraId="0BBC78AA" w14:textId="65E9EEE9" w:rsidR="00C84AA1" w:rsidRPr="0049066F" w:rsidRDefault="00C84AA1" w:rsidP="00C84A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9066F">
        <w:rPr>
          <w:rFonts w:ascii="Times New Roman" w:hAnsi="Times New Roman"/>
          <w:sz w:val="24"/>
          <w:szCs w:val="24"/>
        </w:rPr>
        <w:tab/>
        <w:t xml:space="preserve">Istnieją liczne przeszkody w realizacji zadania zgodnie z potrzebami mieszkańców gminy </w:t>
      </w:r>
      <w:r w:rsidR="003C319D" w:rsidRPr="0049066F">
        <w:rPr>
          <w:rFonts w:ascii="Times New Roman" w:hAnsi="Times New Roman"/>
          <w:sz w:val="24"/>
          <w:szCs w:val="24"/>
        </w:rPr>
        <w:t>Rybczewice</w:t>
      </w:r>
      <w:r w:rsidRPr="0049066F">
        <w:rPr>
          <w:rFonts w:ascii="Times New Roman" w:hAnsi="Times New Roman"/>
          <w:sz w:val="24"/>
          <w:szCs w:val="24"/>
        </w:rPr>
        <w:t xml:space="preserve">, wśród nich należy wymienić takie jak: duże nakłady finansowe związane </w:t>
      </w:r>
      <w:r w:rsidRPr="0049066F">
        <w:rPr>
          <w:rFonts w:ascii="Times New Roman" w:hAnsi="Times New Roman"/>
          <w:sz w:val="24"/>
          <w:szCs w:val="24"/>
        </w:rPr>
        <w:br/>
        <w:t xml:space="preserve">z zatrudnieniem asystentów rodziny, wysokie wymagania ustawodawcy w zakresie kwalifikacji osób mogących pełnić funkcję asystenta rodziny, a także brak zgody rodzin do objęcia ich tą formą wsparcia. </w:t>
      </w:r>
    </w:p>
    <w:p w14:paraId="586DCAA1" w14:textId="38D32240" w:rsidR="00C84AA1" w:rsidRPr="0049066F" w:rsidRDefault="00C84AA1" w:rsidP="00C84AA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9066F">
        <w:rPr>
          <w:rFonts w:ascii="Times New Roman" w:hAnsi="Times New Roman"/>
          <w:sz w:val="24"/>
          <w:szCs w:val="24"/>
        </w:rPr>
        <w:t xml:space="preserve">Mając na względzie zapewnienie rodzinie przeżywającej trudności opiekuńczo – wychowawcze, </w:t>
      </w:r>
      <w:r w:rsidR="003C319D" w:rsidRPr="0049066F">
        <w:rPr>
          <w:rFonts w:ascii="Times New Roman" w:hAnsi="Times New Roman"/>
          <w:sz w:val="24"/>
          <w:szCs w:val="24"/>
        </w:rPr>
        <w:t xml:space="preserve">Gminny </w:t>
      </w:r>
      <w:r w:rsidRPr="0049066F">
        <w:rPr>
          <w:rFonts w:ascii="Times New Roman" w:hAnsi="Times New Roman"/>
          <w:sz w:val="24"/>
          <w:szCs w:val="24"/>
        </w:rPr>
        <w:t xml:space="preserve">Ośrodek Pomocy Społecznej w </w:t>
      </w:r>
      <w:r w:rsidR="003C319D" w:rsidRPr="0049066F">
        <w:rPr>
          <w:rFonts w:ascii="Times New Roman" w:hAnsi="Times New Roman"/>
          <w:sz w:val="24"/>
          <w:szCs w:val="24"/>
        </w:rPr>
        <w:t>Rybczewicach</w:t>
      </w:r>
      <w:r w:rsidRPr="0049066F">
        <w:rPr>
          <w:rFonts w:ascii="Times New Roman" w:hAnsi="Times New Roman"/>
          <w:sz w:val="24"/>
          <w:szCs w:val="24"/>
        </w:rPr>
        <w:t xml:space="preserve"> zapewnia następujące wsparcie:</w:t>
      </w:r>
    </w:p>
    <w:p w14:paraId="07035729" w14:textId="22A29E05" w:rsidR="00C84AA1" w:rsidRPr="006366BE" w:rsidRDefault="00561905" w:rsidP="00C84AA1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Punkt</w:t>
      </w:r>
      <w:r w:rsidR="00D57CD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D57CDE">
        <w:rPr>
          <w:rFonts w:ascii="Times New Roman" w:hAnsi="Times New Roman"/>
          <w:b/>
          <w:sz w:val="24"/>
          <w:szCs w:val="24"/>
        </w:rPr>
        <w:t>Informacyjno</w:t>
      </w:r>
      <w:proofErr w:type="spellEnd"/>
      <w:r w:rsidR="00D57CDE">
        <w:rPr>
          <w:rFonts w:ascii="Times New Roman" w:hAnsi="Times New Roman"/>
          <w:b/>
          <w:sz w:val="24"/>
          <w:szCs w:val="24"/>
        </w:rPr>
        <w:t xml:space="preserve">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57CDE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onsultacyjny</w:t>
      </w:r>
      <w:r w:rsidR="00C84AA1" w:rsidRPr="006366BE">
        <w:rPr>
          <w:rFonts w:ascii="Times New Roman" w:hAnsi="Times New Roman"/>
          <w:sz w:val="24"/>
          <w:szCs w:val="24"/>
        </w:rPr>
        <w:t xml:space="preserve">: wsparcie psychologiczne dla rodzin przeżywających trudności w pełnieniu funkcji opiekuńczo – wychowawczej, udzielanie wsparcia osobom po zakończonym leczeniu odwykowym,  rozpoznawanie zjawiska przemocy domowej, udzielanie stosownego wsparcia i informacji o możliwościach uzyskania pomocy i powstrzymywania przemocy, inicjowanie interwencji w przypadku diagnozy przemocy domowej, posiadanie dobrej orientacji na temat dostępnych miejsc pomocy i kompetencji poszczególnych służb i instytucji, które mogą się włączyć </w:t>
      </w:r>
      <w:r w:rsidR="00D57CDE">
        <w:rPr>
          <w:rFonts w:ascii="Times New Roman" w:hAnsi="Times New Roman"/>
          <w:sz w:val="24"/>
          <w:szCs w:val="24"/>
        </w:rPr>
        <w:br/>
      </w:r>
      <w:r w:rsidR="00C84AA1" w:rsidRPr="006366BE">
        <w:rPr>
          <w:rFonts w:ascii="Times New Roman" w:hAnsi="Times New Roman"/>
          <w:sz w:val="24"/>
          <w:szCs w:val="24"/>
        </w:rPr>
        <w:t>w systemową pomoc dla rodzin.</w:t>
      </w:r>
    </w:p>
    <w:p w14:paraId="20538460" w14:textId="058A8C1D" w:rsidR="00C84AA1" w:rsidRPr="005C20C7" w:rsidRDefault="00C84AA1" w:rsidP="00C84AA1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6366BE">
        <w:rPr>
          <w:rFonts w:ascii="Times New Roman" w:hAnsi="Times New Roman"/>
          <w:b/>
          <w:sz w:val="24"/>
          <w:szCs w:val="24"/>
        </w:rPr>
        <w:t xml:space="preserve">Praca </w:t>
      </w:r>
      <w:r w:rsidRPr="006366BE">
        <w:rPr>
          <w:rFonts w:ascii="Times New Roman" w:hAnsi="Times New Roman"/>
          <w:b/>
          <w:i/>
          <w:sz w:val="24"/>
          <w:szCs w:val="24"/>
        </w:rPr>
        <w:t>Zespołu Interdyscyplinarnego</w:t>
      </w:r>
      <w:r w:rsidRPr="006366BE">
        <w:rPr>
          <w:rFonts w:ascii="Times New Roman" w:hAnsi="Times New Roman"/>
          <w:i/>
          <w:sz w:val="24"/>
          <w:szCs w:val="24"/>
        </w:rPr>
        <w:t xml:space="preserve"> </w:t>
      </w:r>
      <w:r w:rsidRPr="006366BE">
        <w:rPr>
          <w:rFonts w:ascii="Times New Roman" w:hAnsi="Times New Roman"/>
          <w:sz w:val="24"/>
          <w:szCs w:val="24"/>
        </w:rPr>
        <w:t>w rozwiązywaniu kryzysów w rodzinie dotkniętej przemocą. Do Zespołu Interdyscyplinarnego w 202</w:t>
      </w:r>
      <w:r w:rsidR="00D37A3D">
        <w:rPr>
          <w:rFonts w:ascii="Times New Roman" w:hAnsi="Times New Roman"/>
          <w:sz w:val="24"/>
          <w:szCs w:val="24"/>
        </w:rPr>
        <w:t>5</w:t>
      </w:r>
      <w:r w:rsidRPr="006366BE">
        <w:rPr>
          <w:rFonts w:ascii="Times New Roman" w:hAnsi="Times New Roman"/>
          <w:sz w:val="24"/>
          <w:szCs w:val="24"/>
        </w:rPr>
        <w:t xml:space="preserve"> r. wpłynęł</w:t>
      </w:r>
      <w:r w:rsidR="0028263A">
        <w:rPr>
          <w:rFonts w:ascii="Times New Roman" w:hAnsi="Times New Roman"/>
          <w:sz w:val="24"/>
          <w:szCs w:val="24"/>
        </w:rPr>
        <w:t>y 2</w:t>
      </w:r>
      <w:r w:rsidRPr="006366BE">
        <w:rPr>
          <w:rFonts w:ascii="Times New Roman" w:hAnsi="Times New Roman"/>
          <w:sz w:val="24"/>
          <w:szCs w:val="24"/>
        </w:rPr>
        <w:t xml:space="preserve"> „Niebieski</w:t>
      </w:r>
      <w:r w:rsidR="0028263A">
        <w:rPr>
          <w:rFonts w:ascii="Times New Roman" w:hAnsi="Times New Roman"/>
          <w:sz w:val="24"/>
          <w:szCs w:val="24"/>
        </w:rPr>
        <w:t>e</w:t>
      </w:r>
      <w:r w:rsidRPr="006366BE">
        <w:rPr>
          <w:rFonts w:ascii="Times New Roman" w:hAnsi="Times New Roman"/>
          <w:sz w:val="24"/>
          <w:szCs w:val="24"/>
        </w:rPr>
        <w:t xml:space="preserve"> Kart</w:t>
      </w:r>
      <w:r w:rsidR="0028263A">
        <w:rPr>
          <w:rFonts w:ascii="Times New Roman" w:hAnsi="Times New Roman"/>
          <w:sz w:val="24"/>
          <w:szCs w:val="24"/>
        </w:rPr>
        <w:t>y</w:t>
      </w:r>
      <w:r w:rsidRPr="006366BE">
        <w:rPr>
          <w:rFonts w:ascii="Times New Roman" w:hAnsi="Times New Roman"/>
          <w:sz w:val="24"/>
          <w:szCs w:val="24"/>
        </w:rPr>
        <w:t xml:space="preserve">.” Pracownicy socjalni </w:t>
      </w:r>
      <w:r w:rsidR="00D2724D" w:rsidRPr="006366BE">
        <w:rPr>
          <w:rFonts w:ascii="Times New Roman" w:hAnsi="Times New Roman"/>
          <w:sz w:val="24"/>
          <w:szCs w:val="24"/>
        </w:rPr>
        <w:t xml:space="preserve">Gminnego </w:t>
      </w:r>
      <w:r w:rsidRPr="006366BE">
        <w:rPr>
          <w:rFonts w:ascii="Times New Roman" w:hAnsi="Times New Roman"/>
          <w:sz w:val="24"/>
          <w:szCs w:val="24"/>
        </w:rPr>
        <w:t xml:space="preserve">Ośrodka Pomocy Społecznej w </w:t>
      </w:r>
      <w:r w:rsidR="00D2724D" w:rsidRPr="006366BE">
        <w:rPr>
          <w:rFonts w:ascii="Times New Roman" w:hAnsi="Times New Roman"/>
          <w:sz w:val="24"/>
          <w:szCs w:val="24"/>
        </w:rPr>
        <w:t>Rybczewicach</w:t>
      </w:r>
      <w:r w:rsidRPr="006366BE">
        <w:rPr>
          <w:rFonts w:ascii="Times New Roman" w:hAnsi="Times New Roman"/>
          <w:sz w:val="24"/>
          <w:szCs w:val="24"/>
        </w:rPr>
        <w:t xml:space="preserve"> w 202</w:t>
      </w:r>
      <w:r w:rsidR="0028263A">
        <w:rPr>
          <w:rFonts w:ascii="Times New Roman" w:hAnsi="Times New Roman"/>
          <w:sz w:val="24"/>
          <w:szCs w:val="24"/>
        </w:rPr>
        <w:t>5</w:t>
      </w:r>
      <w:r w:rsidRPr="006366BE">
        <w:rPr>
          <w:rFonts w:ascii="Times New Roman" w:hAnsi="Times New Roman"/>
          <w:sz w:val="24"/>
          <w:szCs w:val="24"/>
        </w:rPr>
        <w:t xml:space="preserve"> r. </w:t>
      </w:r>
      <w:r w:rsidR="00E006F7">
        <w:rPr>
          <w:rFonts w:ascii="Times New Roman" w:hAnsi="Times New Roman"/>
          <w:sz w:val="24"/>
          <w:szCs w:val="24"/>
        </w:rPr>
        <w:t>wszczęli</w:t>
      </w:r>
      <w:r w:rsidRPr="005C20C7">
        <w:rPr>
          <w:rFonts w:ascii="Times New Roman" w:hAnsi="Times New Roman"/>
          <w:sz w:val="24"/>
          <w:szCs w:val="24"/>
        </w:rPr>
        <w:t xml:space="preserve"> </w:t>
      </w:r>
      <w:r w:rsidR="0028263A">
        <w:rPr>
          <w:rFonts w:ascii="Times New Roman" w:hAnsi="Times New Roman"/>
          <w:sz w:val="24"/>
          <w:szCs w:val="24"/>
        </w:rPr>
        <w:t>1</w:t>
      </w:r>
      <w:r w:rsidR="00E006F7">
        <w:rPr>
          <w:rFonts w:ascii="Times New Roman" w:hAnsi="Times New Roman"/>
          <w:sz w:val="24"/>
          <w:szCs w:val="24"/>
        </w:rPr>
        <w:t xml:space="preserve"> procedur</w:t>
      </w:r>
      <w:r w:rsidR="0028263A">
        <w:rPr>
          <w:rFonts w:ascii="Times New Roman" w:hAnsi="Times New Roman"/>
          <w:sz w:val="24"/>
          <w:szCs w:val="24"/>
        </w:rPr>
        <w:t>ę</w:t>
      </w:r>
      <w:r w:rsidR="00E006F7">
        <w:rPr>
          <w:rFonts w:ascii="Times New Roman" w:hAnsi="Times New Roman"/>
          <w:sz w:val="24"/>
          <w:szCs w:val="24"/>
        </w:rPr>
        <w:t xml:space="preserve"> </w:t>
      </w:r>
      <w:r w:rsidRPr="005C20C7">
        <w:rPr>
          <w:rFonts w:ascii="Times New Roman" w:hAnsi="Times New Roman"/>
          <w:sz w:val="24"/>
          <w:szCs w:val="24"/>
        </w:rPr>
        <w:t>Niebieskie Karty,</w:t>
      </w:r>
      <w:r w:rsidR="0028263A">
        <w:rPr>
          <w:rFonts w:ascii="Times New Roman" w:hAnsi="Times New Roman"/>
          <w:sz w:val="24"/>
          <w:szCs w:val="24"/>
        </w:rPr>
        <w:t xml:space="preserve"> 1 </w:t>
      </w:r>
      <w:r w:rsidRPr="005C20C7">
        <w:rPr>
          <w:rFonts w:ascii="Times New Roman" w:hAnsi="Times New Roman"/>
          <w:sz w:val="24"/>
          <w:szCs w:val="24"/>
        </w:rPr>
        <w:t>został</w:t>
      </w:r>
      <w:r w:rsidR="0028263A">
        <w:rPr>
          <w:rFonts w:ascii="Times New Roman" w:hAnsi="Times New Roman"/>
          <w:sz w:val="24"/>
          <w:szCs w:val="24"/>
        </w:rPr>
        <w:t>a</w:t>
      </w:r>
      <w:r w:rsidRPr="005C20C7">
        <w:rPr>
          <w:rFonts w:ascii="Times New Roman" w:hAnsi="Times New Roman"/>
          <w:sz w:val="24"/>
          <w:szCs w:val="24"/>
        </w:rPr>
        <w:t xml:space="preserve"> </w:t>
      </w:r>
      <w:r w:rsidR="0028263A">
        <w:rPr>
          <w:rFonts w:ascii="Times New Roman" w:hAnsi="Times New Roman"/>
          <w:sz w:val="24"/>
          <w:szCs w:val="24"/>
        </w:rPr>
        <w:t>uzupełniona</w:t>
      </w:r>
      <w:r w:rsidRPr="005C20C7">
        <w:rPr>
          <w:rFonts w:ascii="Times New Roman" w:hAnsi="Times New Roman"/>
          <w:sz w:val="24"/>
          <w:szCs w:val="24"/>
        </w:rPr>
        <w:t xml:space="preserve"> przez Funkcjonariuszy Komisariatu Policji w Piaskach. W 202</w:t>
      </w:r>
      <w:r w:rsidR="0028263A">
        <w:rPr>
          <w:rFonts w:ascii="Times New Roman" w:hAnsi="Times New Roman"/>
          <w:sz w:val="24"/>
          <w:szCs w:val="24"/>
        </w:rPr>
        <w:t>5</w:t>
      </w:r>
      <w:r w:rsidRPr="005C20C7">
        <w:rPr>
          <w:rFonts w:ascii="Times New Roman" w:hAnsi="Times New Roman"/>
          <w:sz w:val="24"/>
          <w:szCs w:val="24"/>
        </w:rPr>
        <w:t xml:space="preserve"> roku </w:t>
      </w:r>
      <w:r w:rsidR="0028263A">
        <w:rPr>
          <w:rFonts w:ascii="Times New Roman" w:hAnsi="Times New Roman"/>
          <w:sz w:val="24"/>
          <w:szCs w:val="24"/>
        </w:rPr>
        <w:t>4</w:t>
      </w:r>
      <w:r w:rsidRPr="005C20C7">
        <w:rPr>
          <w:rFonts w:ascii="Times New Roman" w:hAnsi="Times New Roman"/>
          <w:sz w:val="24"/>
          <w:szCs w:val="24"/>
        </w:rPr>
        <w:t xml:space="preserve"> procedur</w:t>
      </w:r>
      <w:r w:rsidR="0028263A">
        <w:rPr>
          <w:rFonts w:ascii="Times New Roman" w:hAnsi="Times New Roman"/>
          <w:sz w:val="24"/>
          <w:szCs w:val="24"/>
        </w:rPr>
        <w:t>y</w:t>
      </w:r>
      <w:r w:rsidRPr="005C20C7">
        <w:rPr>
          <w:rFonts w:ascii="Times New Roman" w:hAnsi="Times New Roman"/>
          <w:sz w:val="24"/>
          <w:szCs w:val="24"/>
        </w:rPr>
        <w:t xml:space="preserve"> „Niebieska Karta” został</w:t>
      </w:r>
      <w:r w:rsidR="0028263A">
        <w:rPr>
          <w:rFonts w:ascii="Times New Roman" w:hAnsi="Times New Roman"/>
          <w:sz w:val="24"/>
          <w:szCs w:val="24"/>
        </w:rPr>
        <w:t>y</w:t>
      </w:r>
      <w:r w:rsidRPr="005C20C7">
        <w:rPr>
          <w:rFonts w:ascii="Times New Roman" w:hAnsi="Times New Roman"/>
          <w:sz w:val="24"/>
          <w:szCs w:val="24"/>
        </w:rPr>
        <w:t xml:space="preserve"> zakończon</w:t>
      </w:r>
      <w:r w:rsidR="0028263A">
        <w:rPr>
          <w:rFonts w:ascii="Times New Roman" w:hAnsi="Times New Roman"/>
          <w:sz w:val="24"/>
          <w:szCs w:val="24"/>
        </w:rPr>
        <w:t>e</w:t>
      </w:r>
      <w:r w:rsidRPr="005C20C7">
        <w:rPr>
          <w:rFonts w:ascii="Times New Roman" w:hAnsi="Times New Roman"/>
          <w:sz w:val="24"/>
          <w:szCs w:val="24"/>
        </w:rPr>
        <w:t xml:space="preserve"> z uwagi na ustanie przemocy</w:t>
      </w:r>
      <w:r w:rsidR="005061EA">
        <w:rPr>
          <w:rFonts w:ascii="Times New Roman" w:hAnsi="Times New Roman"/>
          <w:sz w:val="24"/>
          <w:szCs w:val="24"/>
        </w:rPr>
        <w:t>.</w:t>
      </w:r>
    </w:p>
    <w:p w14:paraId="3F0A0B40" w14:textId="48DE8D68" w:rsidR="00C84AA1" w:rsidRPr="006366BE" w:rsidRDefault="00C84AA1" w:rsidP="00C84AA1">
      <w:pPr>
        <w:numPr>
          <w:ilvl w:val="0"/>
          <w:numId w:val="12"/>
        </w:num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366BE">
        <w:rPr>
          <w:rFonts w:ascii="Times New Roman" w:hAnsi="Times New Roman"/>
          <w:b/>
          <w:sz w:val="24"/>
          <w:szCs w:val="24"/>
        </w:rPr>
        <w:t xml:space="preserve">Działanie </w:t>
      </w:r>
      <w:r w:rsidRPr="006366BE">
        <w:rPr>
          <w:rFonts w:ascii="Times New Roman" w:hAnsi="Times New Roman"/>
          <w:b/>
          <w:i/>
          <w:sz w:val="24"/>
          <w:szCs w:val="24"/>
        </w:rPr>
        <w:t>Gminnej Komisji Rozwiązywania Problemów Alkoholowych</w:t>
      </w:r>
      <w:r w:rsidRPr="006366BE">
        <w:rPr>
          <w:rFonts w:ascii="Times New Roman" w:hAnsi="Times New Roman"/>
          <w:b/>
          <w:sz w:val="24"/>
          <w:szCs w:val="24"/>
        </w:rPr>
        <w:t xml:space="preserve"> zmierzające </w:t>
      </w:r>
      <w:r w:rsidRPr="006366BE">
        <w:rPr>
          <w:rFonts w:ascii="Times New Roman" w:hAnsi="Times New Roman"/>
          <w:b/>
          <w:sz w:val="24"/>
          <w:szCs w:val="24"/>
        </w:rPr>
        <w:br/>
        <w:t>do motywowania osób uzależnionych do podjęcia leczenia odwykowego.</w:t>
      </w:r>
      <w:r w:rsidRPr="006366BE">
        <w:rPr>
          <w:rFonts w:ascii="Times New Roman" w:hAnsi="Times New Roman"/>
          <w:sz w:val="24"/>
          <w:szCs w:val="24"/>
        </w:rPr>
        <w:t xml:space="preserve"> Gminna Komisja Rozwiązywania Problemów Alkoholowych w </w:t>
      </w:r>
      <w:r w:rsidR="005A2E9D">
        <w:rPr>
          <w:rFonts w:ascii="Times New Roman" w:hAnsi="Times New Roman"/>
          <w:sz w:val="24"/>
          <w:szCs w:val="24"/>
        </w:rPr>
        <w:t>Rybczewicach</w:t>
      </w:r>
      <w:r w:rsidRPr="006366BE">
        <w:rPr>
          <w:rFonts w:ascii="Times New Roman" w:hAnsi="Times New Roman"/>
          <w:sz w:val="24"/>
          <w:szCs w:val="24"/>
        </w:rPr>
        <w:t xml:space="preserve"> w 202</w:t>
      </w:r>
      <w:r w:rsidR="00D37A3D">
        <w:rPr>
          <w:rFonts w:ascii="Times New Roman" w:hAnsi="Times New Roman"/>
          <w:sz w:val="24"/>
          <w:szCs w:val="24"/>
        </w:rPr>
        <w:t>5</w:t>
      </w:r>
      <w:r w:rsidRPr="006366BE">
        <w:rPr>
          <w:rFonts w:ascii="Times New Roman" w:hAnsi="Times New Roman"/>
          <w:sz w:val="24"/>
          <w:szCs w:val="24"/>
        </w:rPr>
        <w:t xml:space="preserve"> r. </w:t>
      </w:r>
      <w:r w:rsidRPr="006366BE">
        <w:rPr>
          <w:rFonts w:ascii="Times New Roman" w:hAnsi="Times New Roman"/>
          <w:color w:val="000000"/>
          <w:sz w:val="24"/>
          <w:szCs w:val="24"/>
        </w:rPr>
        <w:t>przyjęła</w:t>
      </w:r>
      <w:r w:rsidR="002A46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7A3D">
        <w:rPr>
          <w:rFonts w:ascii="Times New Roman" w:hAnsi="Times New Roman"/>
          <w:color w:val="000000"/>
          <w:sz w:val="24"/>
          <w:szCs w:val="24"/>
        </w:rPr>
        <w:t>6</w:t>
      </w:r>
      <w:r w:rsidR="002A46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66BE">
        <w:rPr>
          <w:rFonts w:ascii="Times New Roman" w:hAnsi="Times New Roman"/>
          <w:color w:val="000000"/>
          <w:sz w:val="24"/>
          <w:szCs w:val="24"/>
        </w:rPr>
        <w:t xml:space="preserve">wniosków z prośbą o wszczęcie postępowania w sprawie zobowiązania do poddania się leczeniu odwykowemu </w:t>
      </w:r>
      <w:r w:rsidR="002A46D2">
        <w:rPr>
          <w:rFonts w:ascii="Times New Roman" w:hAnsi="Times New Roman"/>
          <w:color w:val="000000"/>
          <w:sz w:val="24"/>
          <w:szCs w:val="24"/>
        </w:rPr>
        <w:t xml:space="preserve">(2 </w:t>
      </w:r>
      <w:r w:rsidRPr="006366BE">
        <w:rPr>
          <w:rFonts w:ascii="Times New Roman" w:hAnsi="Times New Roman"/>
          <w:color w:val="000000"/>
          <w:sz w:val="24"/>
          <w:szCs w:val="24"/>
        </w:rPr>
        <w:t>wniosk</w:t>
      </w:r>
      <w:r w:rsidR="002A46D2">
        <w:rPr>
          <w:rFonts w:ascii="Times New Roman" w:hAnsi="Times New Roman"/>
          <w:color w:val="000000"/>
          <w:sz w:val="24"/>
          <w:szCs w:val="24"/>
        </w:rPr>
        <w:t>i</w:t>
      </w:r>
      <w:r w:rsidRPr="006366BE">
        <w:rPr>
          <w:rFonts w:ascii="Times New Roman" w:hAnsi="Times New Roman"/>
          <w:color w:val="000000"/>
          <w:sz w:val="24"/>
          <w:szCs w:val="24"/>
        </w:rPr>
        <w:t xml:space="preserve"> złożyły najbliższe osoby</w:t>
      </w:r>
      <w:r w:rsidR="002A46D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37A3D">
        <w:rPr>
          <w:rFonts w:ascii="Times New Roman" w:hAnsi="Times New Roman"/>
          <w:color w:val="000000"/>
          <w:sz w:val="24"/>
          <w:szCs w:val="24"/>
        </w:rPr>
        <w:t>2</w:t>
      </w:r>
      <w:r w:rsidR="002A46D2">
        <w:rPr>
          <w:rFonts w:ascii="Times New Roman" w:hAnsi="Times New Roman"/>
          <w:color w:val="000000"/>
          <w:sz w:val="24"/>
          <w:szCs w:val="24"/>
        </w:rPr>
        <w:t xml:space="preserve"> Gminny</w:t>
      </w:r>
      <w:r w:rsidRPr="006366BE">
        <w:rPr>
          <w:rFonts w:ascii="Times New Roman" w:hAnsi="Times New Roman"/>
          <w:color w:val="000000"/>
          <w:sz w:val="24"/>
          <w:szCs w:val="24"/>
        </w:rPr>
        <w:t xml:space="preserve"> Ośrodek</w:t>
      </w:r>
      <w:r w:rsidR="002A46D2">
        <w:rPr>
          <w:rFonts w:ascii="Times New Roman" w:hAnsi="Times New Roman"/>
          <w:color w:val="000000"/>
          <w:sz w:val="24"/>
          <w:szCs w:val="24"/>
        </w:rPr>
        <w:t xml:space="preserve"> Pomocy Społecznej w Rybczewicach</w:t>
      </w:r>
      <w:r w:rsidRPr="006366BE">
        <w:rPr>
          <w:rFonts w:ascii="Times New Roman" w:hAnsi="Times New Roman"/>
          <w:color w:val="000000"/>
          <w:sz w:val="24"/>
          <w:szCs w:val="24"/>
        </w:rPr>
        <w:t>,</w:t>
      </w:r>
      <w:r w:rsidR="002A46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7A3D">
        <w:rPr>
          <w:rFonts w:ascii="Times New Roman" w:hAnsi="Times New Roman"/>
          <w:color w:val="000000"/>
          <w:sz w:val="24"/>
          <w:szCs w:val="24"/>
        </w:rPr>
        <w:t>2</w:t>
      </w:r>
      <w:r w:rsidR="002A46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66BE">
        <w:rPr>
          <w:rFonts w:ascii="Times New Roman" w:hAnsi="Times New Roman"/>
          <w:color w:val="000000"/>
          <w:sz w:val="24"/>
          <w:szCs w:val="24"/>
        </w:rPr>
        <w:t>wniosk</w:t>
      </w:r>
      <w:r w:rsidR="00273947">
        <w:rPr>
          <w:rFonts w:ascii="Times New Roman" w:hAnsi="Times New Roman"/>
          <w:color w:val="000000"/>
          <w:sz w:val="24"/>
          <w:szCs w:val="24"/>
        </w:rPr>
        <w:t>i</w:t>
      </w:r>
      <w:r w:rsidRPr="006366BE">
        <w:rPr>
          <w:rFonts w:ascii="Times New Roman" w:hAnsi="Times New Roman"/>
          <w:color w:val="000000"/>
          <w:sz w:val="24"/>
          <w:szCs w:val="24"/>
        </w:rPr>
        <w:t xml:space="preserve"> złożon</w:t>
      </w:r>
      <w:r w:rsidR="00273947">
        <w:rPr>
          <w:rFonts w:ascii="Times New Roman" w:hAnsi="Times New Roman"/>
          <w:color w:val="000000"/>
          <w:sz w:val="24"/>
          <w:szCs w:val="24"/>
        </w:rPr>
        <w:t>e</w:t>
      </w:r>
      <w:r w:rsidRPr="006366BE">
        <w:rPr>
          <w:rFonts w:ascii="Times New Roman" w:hAnsi="Times New Roman"/>
          <w:color w:val="000000"/>
          <w:sz w:val="24"/>
          <w:szCs w:val="24"/>
        </w:rPr>
        <w:t xml:space="preserve"> został</w:t>
      </w:r>
      <w:r w:rsidR="00273947">
        <w:rPr>
          <w:rFonts w:ascii="Times New Roman" w:hAnsi="Times New Roman"/>
          <w:color w:val="000000"/>
          <w:sz w:val="24"/>
          <w:szCs w:val="24"/>
        </w:rPr>
        <w:t>y</w:t>
      </w:r>
      <w:r w:rsidRPr="006366BE">
        <w:rPr>
          <w:rFonts w:ascii="Times New Roman" w:hAnsi="Times New Roman"/>
          <w:color w:val="000000"/>
          <w:sz w:val="24"/>
          <w:szCs w:val="24"/>
        </w:rPr>
        <w:t xml:space="preserve"> przez Komisariat Policji</w:t>
      </w:r>
      <w:r w:rsidR="002A46D2">
        <w:rPr>
          <w:rFonts w:ascii="Times New Roman" w:hAnsi="Times New Roman"/>
          <w:color w:val="000000"/>
          <w:sz w:val="24"/>
          <w:szCs w:val="24"/>
        </w:rPr>
        <w:t xml:space="preserve"> w Piaskach</w:t>
      </w:r>
      <w:r w:rsidRPr="006366BE">
        <w:rPr>
          <w:rFonts w:ascii="Times New Roman" w:hAnsi="Times New Roman"/>
          <w:color w:val="000000"/>
          <w:sz w:val="24"/>
          <w:szCs w:val="24"/>
        </w:rPr>
        <w:t>).</w:t>
      </w:r>
    </w:p>
    <w:p w14:paraId="7F5E6ED0" w14:textId="57843B5F" w:rsidR="00C84AA1" w:rsidRPr="006366BE" w:rsidRDefault="00C84AA1" w:rsidP="00C84AA1">
      <w:pPr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6366BE">
        <w:rPr>
          <w:rFonts w:ascii="Times New Roman" w:hAnsi="Times New Roman"/>
          <w:b/>
          <w:i/>
          <w:sz w:val="24"/>
          <w:szCs w:val="24"/>
        </w:rPr>
        <w:t>Karta Dużej Rodziny</w:t>
      </w:r>
      <w:r w:rsidRPr="006366BE">
        <w:rPr>
          <w:rFonts w:ascii="Times New Roman" w:hAnsi="Times New Roman"/>
          <w:b/>
          <w:sz w:val="24"/>
          <w:szCs w:val="24"/>
        </w:rPr>
        <w:t xml:space="preserve"> dla rodzin wielodzietnych</w:t>
      </w:r>
      <w:r w:rsidRPr="006366BE">
        <w:rPr>
          <w:rFonts w:ascii="Times New Roman" w:hAnsi="Times New Roman"/>
          <w:sz w:val="24"/>
          <w:szCs w:val="24"/>
        </w:rPr>
        <w:t xml:space="preserve">. Od 16 czerwca 2014 r. osoby wychowujące trójkę lub więcej dzieci mają możliwość korzystania z różnego rodzaju </w:t>
      </w:r>
      <w:r w:rsidRPr="006366BE">
        <w:rPr>
          <w:rFonts w:ascii="Times New Roman" w:hAnsi="Times New Roman"/>
          <w:sz w:val="24"/>
          <w:szCs w:val="24"/>
        </w:rPr>
        <w:lastRenderedPageBreak/>
        <w:t>ulg w instytucjach kulturalnych, edukacyjnych, usługowych, instytucjach oferujących sprzedaż artykułów spożywczych i odzieży oraz ośrodkach wypoczynkowych.</w:t>
      </w:r>
      <w:r w:rsidRPr="006366BE">
        <w:rPr>
          <w:rFonts w:ascii="Times New Roman" w:hAnsi="Times New Roman"/>
          <w:color w:val="000000"/>
          <w:sz w:val="24"/>
          <w:szCs w:val="24"/>
        </w:rPr>
        <w:t xml:space="preserve"> Na dzień 31 grudnia 202</w:t>
      </w:r>
      <w:r w:rsidR="00853E5A">
        <w:rPr>
          <w:rFonts w:ascii="Times New Roman" w:hAnsi="Times New Roman"/>
          <w:color w:val="000000"/>
          <w:sz w:val="24"/>
          <w:szCs w:val="24"/>
        </w:rPr>
        <w:t>5</w:t>
      </w:r>
      <w:r w:rsidRPr="006366BE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="00DF6F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5EDA">
        <w:rPr>
          <w:rFonts w:ascii="Times New Roman" w:hAnsi="Times New Roman"/>
          <w:color w:val="000000"/>
          <w:sz w:val="24"/>
          <w:szCs w:val="24"/>
        </w:rPr>
        <w:t xml:space="preserve">wydano </w:t>
      </w:r>
      <w:r w:rsidR="00853E5A">
        <w:rPr>
          <w:rFonts w:ascii="Times New Roman" w:hAnsi="Times New Roman"/>
          <w:color w:val="000000"/>
          <w:sz w:val="24"/>
          <w:szCs w:val="24"/>
        </w:rPr>
        <w:t>9</w:t>
      </w:r>
      <w:r w:rsidRPr="006366B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A5EDA">
        <w:rPr>
          <w:rFonts w:ascii="Times New Roman" w:hAnsi="Times New Roman"/>
          <w:color w:val="000000"/>
          <w:sz w:val="24"/>
          <w:szCs w:val="24"/>
        </w:rPr>
        <w:t>kart</w:t>
      </w:r>
      <w:r w:rsidR="005164A2" w:rsidRPr="006366BE">
        <w:rPr>
          <w:rFonts w:ascii="Times New Roman" w:hAnsi="Times New Roman"/>
          <w:color w:val="000000"/>
          <w:sz w:val="24"/>
          <w:szCs w:val="24"/>
        </w:rPr>
        <w:t>.</w:t>
      </w:r>
    </w:p>
    <w:p w14:paraId="64F92A51" w14:textId="7F61BD30" w:rsidR="00D2724D" w:rsidRPr="00534954" w:rsidRDefault="00534954" w:rsidP="00C84AA1">
      <w:pPr>
        <w:numPr>
          <w:ilvl w:val="0"/>
          <w:numId w:val="1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53495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Pomoc żywnościowa</w:t>
      </w:r>
      <w:r w:rsidRPr="00534954">
        <w:rPr>
          <w:rFonts w:ascii="Times New Roman" w:hAnsi="Times New Roman"/>
          <w:color w:val="000000"/>
          <w:sz w:val="24"/>
          <w:szCs w:val="24"/>
        </w:rPr>
        <w:t xml:space="preserve">. Gminny Ośrodek Pomocy Społecznej w Rybczewicach w ramach Programu Fundusze Europejskie na Pomoc </w:t>
      </w:r>
      <w:r>
        <w:rPr>
          <w:rFonts w:ascii="Times New Roman" w:hAnsi="Times New Roman"/>
          <w:color w:val="000000"/>
          <w:sz w:val="24"/>
          <w:szCs w:val="24"/>
        </w:rPr>
        <w:t>Ż</w:t>
      </w:r>
      <w:r w:rsidRPr="00534954">
        <w:rPr>
          <w:rFonts w:ascii="Times New Roman" w:hAnsi="Times New Roman"/>
          <w:color w:val="000000"/>
          <w:sz w:val="24"/>
          <w:szCs w:val="24"/>
        </w:rPr>
        <w:t xml:space="preserve">ywnościową 2021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534954">
        <w:rPr>
          <w:rFonts w:ascii="Times New Roman" w:hAnsi="Times New Roman"/>
          <w:color w:val="000000"/>
          <w:sz w:val="24"/>
          <w:szCs w:val="24"/>
        </w:rPr>
        <w:t xml:space="preserve"> 2027</w:t>
      </w:r>
      <w:r>
        <w:rPr>
          <w:rFonts w:ascii="Times New Roman" w:hAnsi="Times New Roman"/>
          <w:color w:val="000000"/>
          <w:sz w:val="24"/>
          <w:szCs w:val="24"/>
        </w:rPr>
        <w:t xml:space="preserve"> współfinansowanego z Europejskiego Funduszu Społecznego Plus – Podprogram 202</w:t>
      </w:r>
      <w:r w:rsidR="00190550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2CED">
        <w:rPr>
          <w:rFonts w:ascii="Times New Roman" w:hAnsi="Times New Roman"/>
          <w:color w:val="000000"/>
          <w:sz w:val="24"/>
          <w:szCs w:val="24"/>
        </w:rPr>
        <w:t>zrealizował</w:t>
      </w:r>
      <w:r>
        <w:rPr>
          <w:rFonts w:ascii="Times New Roman" w:hAnsi="Times New Roman"/>
          <w:color w:val="000000"/>
          <w:sz w:val="24"/>
          <w:szCs w:val="24"/>
        </w:rPr>
        <w:t xml:space="preserve"> trzy dostawy żywności dla osób</w:t>
      </w:r>
      <w:r w:rsidR="00932CE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najbardziej</w:t>
      </w:r>
      <w:r w:rsidR="00932CED">
        <w:rPr>
          <w:rFonts w:ascii="Times New Roman" w:hAnsi="Times New Roman"/>
          <w:color w:val="000000"/>
          <w:sz w:val="24"/>
          <w:szCs w:val="24"/>
        </w:rPr>
        <w:t xml:space="preserve"> potrzebujących z terenu gminy Rybczewice. W ramach Programu zostało wydan</w:t>
      </w:r>
      <w:r w:rsidR="00190550">
        <w:rPr>
          <w:rFonts w:ascii="Times New Roman" w:hAnsi="Times New Roman"/>
          <w:color w:val="000000"/>
          <w:sz w:val="24"/>
          <w:szCs w:val="24"/>
        </w:rPr>
        <w:t>ych</w:t>
      </w:r>
      <w:r w:rsidR="00932C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0550">
        <w:rPr>
          <w:rFonts w:ascii="Times New Roman" w:hAnsi="Times New Roman"/>
          <w:color w:val="000000"/>
          <w:sz w:val="24"/>
          <w:szCs w:val="24"/>
        </w:rPr>
        <w:t>12.123,85</w:t>
      </w:r>
      <w:r w:rsidR="00932CED">
        <w:rPr>
          <w:rFonts w:ascii="Times New Roman" w:hAnsi="Times New Roman"/>
          <w:color w:val="000000"/>
          <w:sz w:val="24"/>
          <w:szCs w:val="24"/>
        </w:rPr>
        <w:t xml:space="preserve"> kg żywności. Pomocą było objętych </w:t>
      </w:r>
      <w:r w:rsidR="00190550">
        <w:rPr>
          <w:rFonts w:ascii="Times New Roman" w:hAnsi="Times New Roman"/>
          <w:color w:val="000000"/>
          <w:sz w:val="24"/>
          <w:szCs w:val="24"/>
        </w:rPr>
        <w:t>215</w:t>
      </w:r>
      <w:r w:rsidR="00932CED">
        <w:rPr>
          <w:rFonts w:ascii="Times New Roman" w:hAnsi="Times New Roman"/>
          <w:color w:val="000000"/>
          <w:sz w:val="24"/>
          <w:szCs w:val="24"/>
        </w:rPr>
        <w:t xml:space="preserve"> mieszkańców gminy.</w:t>
      </w:r>
    </w:p>
    <w:p w14:paraId="0527A58E" w14:textId="77777777" w:rsidR="009648FF" w:rsidRDefault="009648FF" w:rsidP="005667FE">
      <w:pPr>
        <w:jc w:val="both"/>
        <w:rPr>
          <w:rFonts w:ascii="Times New Roman" w:hAnsi="Times New Roman"/>
          <w:b/>
          <w:i/>
        </w:rPr>
      </w:pPr>
    </w:p>
    <w:p w14:paraId="23AFEDF1" w14:textId="6E2FA2CF" w:rsidR="009648FF" w:rsidRPr="00EC251F" w:rsidRDefault="005164A2" w:rsidP="009648FF">
      <w:pPr>
        <w:numPr>
          <w:ilvl w:val="1"/>
          <w:numId w:val="4"/>
        </w:numPr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="009648FF" w:rsidRPr="00EC251F">
        <w:rPr>
          <w:rFonts w:ascii="Times New Roman" w:hAnsi="Times New Roman"/>
          <w:b/>
          <w:smallCaps/>
          <w:sz w:val="24"/>
          <w:szCs w:val="24"/>
        </w:rPr>
        <w:t>Organizowanie szkoleń i tworzenie warunków do działania rodzin wspierających</w:t>
      </w:r>
    </w:p>
    <w:p w14:paraId="2F480CA5" w14:textId="20A972AB" w:rsidR="009648FF" w:rsidRPr="00791344" w:rsidRDefault="009648FF" w:rsidP="009648F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91344">
        <w:rPr>
          <w:rStyle w:val="article10304"/>
          <w:rFonts w:ascii="Times New Roman" w:hAnsi="Times New Roman"/>
          <w:sz w:val="24"/>
          <w:szCs w:val="24"/>
        </w:rPr>
        <w:t>Problemy opiekuńczo - wychowawcze mogą wynikać z braku odpowiednich</w:t>
      </w:r>
      <w:r w:rsidR="00182F7E" w:rsidRPr="00791344">
        <w:rPr>
          <w:rStyle w:val="article10304"/>
          <w:rFonts w:ascii="Times New Roman" w:hAnsi="Times New Roman"/>
          <w:sz w:val="24"/>
          <w:szCs w:val="24"/>
        </w:rPr>
        <w:t xml:space="preserve"> </w:t>
      </w:r>
      <w:r w:rsidRPr="00791344">
        <w:rPr>
          <w:rStyle w:val="article10304"/>
          <w:rFonts w:ascii="Times New Roman" w:hAnsi="Times New Roman"/>
          <w:sz w:val="24"/>
          <w:szCs w:val="24"/>
        </w:rPr>
        <w:t xml:space="preserve">wzorców </w:t>
      </w:r>
      <w:r w:rsidRPr="00791344">
        <w:rPr>
          <w:rStyle w:val="article10304"/>
          <w:rFonts w:ascii="Times New Roman" w:hAnsi="Times New Roman"/>
          <w:sz w:val="24"/>
          <w:szCs w:val="24"/>
        </w:rPr>
        <w:br/>
        <w:t xml:space="preserve">w rodzinach, z których pochodzą rodzice dziecka. Dzięki współpracy z rodziną wspierającą </w:t>
      </w:r>
      <w:r w:rsidR="00791344">
        <w:rPr>
          <w:rStyle w:val="article10304"/>
          <w:rFonts w:ascii="Times New Roman" w:hAnsi="Times New Roman"/>
          <w:sz w:val="24"/>
          <w:szCs w:val="24"/>
        </w:rPr>
        <w:br/>
      </w:r>
      <w:r w:rsidRPr="00791344">
        <w:rPr>
          <w:rStyle w:val="article10304"/>
          <w:rFonts w:ascii="Times New Roman" w:hAnsi="Times New Roman"/>
          <w:sz w:val="24"/>
          <w:szCs w:val="24"/>
        </w:rPr>
        <w:t>w rodzinie wspieranej takie pozytywne wzorce funkcjonowania rodziny można zaszczepić. Rodziny wspierające stanowią nowy instrument mający na celu wsparcie rodziców biologicznych w sprawowaniu opieki i wychowaniu dzieci. Gmina może spróbować zaktywizować lokalne otoczenie rodziny w celu udzielenia jej pomocy.</w:t>
      </w:r>
      <w:r w:rsidRPr="00791344">
        <w:rPr>
          <w:rFonts w:ascii="Times New Roman" w:hAnsi="Times New Roman"/>
          <w:sz w:val="24"/>
          <w:szCs w:val="24"/>
        </w:rPr>
        <w:t xml:space="preserve"> Pełnienie funkcji rodziny wspierającej stanowi trudną i odpowiedzialną pracę, wymagającą wielu wyrzeczeń. Osoby świadczące tę pracę powinny odznaczać się dużą kulturą, wiedzą i odpowiedzialnością za powierzone zadania. </w:t>
      </w:r>
    </w:p>
    <w:p w14:paraId="7B7E4EBD" w14:textId="77777777" w:rsidR="00966B7F" w:rsidRPr="00791344" w:rsidRDefault="009648FF" w:rsidP="009648FF">
      <w:pPr>
        <w:spacing w:after="0"/>
        <w:ind w:firstLine="708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  <w:r w:rsidRPr="00791344">
        <w:rPr>
          <w:rFonts w:ascii="Times New Roman" w:hAnsi="Times New Roman"/>
          <w:sz w:val="24"/>
          <w:szCs w:val="24"/>
        </w:rPr>
        <w:t>Zgodnie z art. 29 ustawy o wspieraniu rodziny i systemie pieczy zastępczej</w:t>
      </w:r>
      <w:r w:rsidRPr="00791344">
        <w:rPr>
          <w:rStyle w:val="Uwydatnienie"/>
          <w:rFonts w:ascii="Times New Roman" w:hAnsi="Times New Roman"/>
          <w:i w:val="0"/>
          <w:sz w:val="24"/>
          <w:szCs w:val="24"/>
        </w:rPr>
        <w:t xml:space="preserve"> „W celu wspierania rodziny przeżywającej trudności w wypełnianiu funkcji opiekuńczo - wychowawczych rodzina może zostać objęta pomocą rodziny wspierającej. Rodzina wspierająca, przy współpracy asystenta rodziny, pomaga rodzinie przeżywającej trudności w: (1) opiece i wychowaniu dziecka; (2) prowadzeniu gospodarstwa domowego; (3) kształtowaniu i wypełnianiu podstawowych ról społecznych.” Stosownie do art. 30</w:t>
      </w:r>
      <w:r w:rsidRPr="00791344">
        <w:rPr>
          <w:rFonts w:ascii="Times New Roman" w:hAnsi="Times New Roman"/>
          <w:sz w:val="24"/>
          <w:szCs w:val="24"/>
        </w:rPr>
        <w:t xml:space="preserve"> ustawy o wspieraniu rodziny i systemie pieczy zastępczej: (1)</w:t>
      </w:r>
      <w:r w:rsidR="002F577E" w:rsidRPr="00791344">
        <w:rPr>
          <w:rStyle w:val="Uwydatnienie"/>
          <w:rFonts w:ascii="Times New Roman" w:hAnsi="Times New Roman"/>
          <w:i w:val="0"/>
          <w:sz w:val="24"/>
          <w:szCs w:val="24"/>
        </w:rPr>
        <w:t xml:space="preserve"> </w:t>
      </w:r>
      <w:r w:rsidRPr="00791344">
        <w:rPr>
          <w:rStyle w:val="Uwydatnienie"/>
          <w:rFonts w:ascii="Times New Roman" w:hAnsi="Times New Roman"/>
          <w:i w:val="0"/>
          <w:sz w:val="24"/>
          <w:szCs w:val="24"/>
        </w:rPr>
        <w:t>Pełnienie funkcji rodziny wspierającej może być powierzone osobom z bezpośredniego otoczenia dziecka.</w:t>
      </w:r>
      <w:r w:rsidR="002F577E" w:rsidRPr="00791344">
        <w:rPr>
          <w:rStyle w:val="Uwydatnienie"/>
          <w:rFonts w:ascii="Times New Roman" w:hAnsi="Times New Roman"/>
          <w:i w:val="0"/>
          <w:sz w:val="24"/>
          <w:szCs w:val="24"/>
        </w:rPr>
        <w:t xml:space="preserve"> </w:t>
      </w:r>
      <w:r w:rsidRPr="00791344">
        <w:rPr>
          <w:rStyle w:val="Uwydatnienie"/>
          <w:rFonts w:ascii="Times New Roman" w:hAnsi="Times New Roman"/>
          <w:i w:val="0"/>
          <w:sz w:val="24"/>
          <w:szCs w:val="24"/>
        </w:rPr>
        <w:t xml:space="preserve">(2) Rodzinę wspierającą ustanawia wójt właściwy ze względu na miejsce zamieszkania rodziny wspieranej po uzyskaniu pozytywnej opinii kierownika ośrodka pomocy społecznej wydanej na podstawie przeprowadzonego rodzinnego wywiadu środowiskowego. </w:t>
      </w:r>
    </w:p>
    <w:p w14:paraId="7A19E477" w14:textId="20862A0B" w:rsidR="009648FF" w:rsidRDefault="002F577E" w:rsidP="009648FF">
      <w:pPr>
        <w:spacing w:after="0"/>
        <w:ind w:firstLine="708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  <w:r w:rsidRPr="00791344">
        <w:rPr>
          <w:rStyle w:val="Uwydatnienie"/>
          <w:rFonts w:ascii="Times New Roman" w:hAnsi="Times New Roman"/>
          <w:i w:val="0"/>
          <w:sz w:val="24"/>
          <w:szCs w:val="24"/>
        </w:rPr>
        <w:t>W roku 202</w:t>
      </w:r>
      <w:r w:rsidR="001C74C2">
        <w:rPr>
          <w:rStyle w:val="Uwydatnienie"/>
          <w:rFonts w:ascii="Times New Roman" w:hAnsi="Times New Roman"/>
          <w:i w:val="0"/>
          <w:sz w:val="24"/>
          <w:szCs w:val="24"/>
        </w:rPr>
        <w:t>5</w:t>
      </w:r>
      <w:r w:rsidR="00966B7F" w:rsidRPr="00791344">
        <w:rPr>
          <w:rStyle w:val="Uwydatnienie"/>
          <w:rFonts w:ascii="Times New Roman" w:hAnsi="Times New Roman"/>
          <w:i w:val="0"/>
          <w:sz w:val="24"/>
          <w:szCs w:val="24"/>
        </w:rPr>
        <w:t xml:space="preserve"> w Gminie Rybczewice</w:t>
      </w:r>
      <w:r w:rsidRPr="00791344">
        <w:rPr>
          <w:rStyle w:val="Uwydatnienie"/>
          <w:rFonts w:ascii="Times New Roman" w:hAnsi="Times New Roman"/>
          <w:i w:val="0"/>
          <w:sz w:val="24"/>
          <w:szCs w:val="24"/>
        </w:rPr>
        <w:t xml:space="preserve"> </w:t>
      </w:r>
      <w:r w:rsidR="00966B7F" w:rsidRPr="00791344">
        <w:rPr>
          <w:rStyle w:val="Uwydatnienie"/>
          <w:rFonts w:ascii="Times New Roman" w:hAnsi="Times New Roman"/>
          <w:i w:val="0"/>
          <w:sz w:val="24"/>
          <w:szCs w:val="24"/>
        </w:rPr>
        <w:t>nie pozyskano rodzin gotowych do pełnienia funkcji rodziny wspierającej.</w:t>
      </w:r>
    </w:p>
    <w:p w14:paraId="02FC9720" w14:textId="77777777" w:rsidR="001F7936" w:rsidRDefault="001F7936" w:rsidP="009648FF">
      <w:pPr>
        <w:spacing w:after="0"/>
        <w:ind w:firstLine="708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</w:p>
    <w:p w14:paraId="7A98E7D4" w14:textId="77777777" w:rsidR="00683FED" w:rsidRDefault="00683FED" w:rsidP="009648FF">
      <w:pPr>
        <w:spacing w:after="0"/>
        <w:ind w:firstLine="708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</w:p>
    <w:p w14:paraId="1C772E5F" w14:textId="77777777" w:rsidR="00683FED" w:rsidRDefault="00683FED" w:rsidP="009648FF">
      <w:pPr>
        <w:spacing w:after="0"/>
        <w:ind w:firstLine="708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</w:p>
    <w:p w14:paraId="0594EED0" w14:textId="77777777" w:rsidR="001F7936" w:rsidRDefault="001F7936" w:rsidP="009648FF">
      <w:pPr>
        <w:spacing w:after="0"/>
        <w:ind w:firstLine="708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</w:p>
    <w:p w14:paraId="01900CD5" w14:textId="77777777" w:rsidR="001C74C2" w:rsidRPr="00791344" w:rsidRDefault="001C74C2" w:rsidP="009648FF">
      <w:pPr>
        <w:spacing w:after="0"/>
        <w:ind w:firstLine="708"/>
        <w:jc w:val="both"/>
        <w:rPr>
          <w:rStyle w:val="Uwydatnienie"/>
          <w:rFonts w:ascii="Times New Roman" w:hAnsi="Times New Roman"/>
          <w:i w:val="0"/>
          <w:sz w:val="24"/>
          <w:szCs w:val="24"/>
        </w:rPr>
      </w:pPr>
    </w:p>
    <w:p w14:paraId="1CE8037E" w14:textId="77777777" w:rsidR="009648FF" w:rsidRPr="00EC251F" w:rsidRDefault="009648FF" w:rsidP="004F5BB3">
      <w:pPr>
        <w:spacing w:after="0"/>
        <w:jc w:val="both"/>
        <w:rPr>
          <w:rStyle w:val="Uwydatnienie"/>
          <w:rFonts w:ascii="Times New Roman" w:hAnsi="Times New Roman"/>
          <w:i w:val="0"/>
        </w:rPr>
      </w:pPr>
    </w:p>
    <w:p w14:paraId="0BDABBC3" w14:textId="3485DFED" w:rsidR="009648FF" w:rsidRPr="00EC251F" w:rsidRDefault="005164A2" w:rsidP="009648FF">
      <w:pPr>
        <w:numPr>
          <w:ilvl w:val="1"/>
          <w:numId w:val="4"/>
        </w:numPr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lastRenderedPageBreak/>
        <w:t xml:space="preserve"> </w:t>
      </w:r>
      <w:r w:rsidR="009648FF" w:rsidRPr="00EC251F">
        <w:rPr>
          <w:rFonts w:ascii="Times New Roman" w:hAnsi="Times New Roman"/>
          <w:b/>
          <w:smallCaps/>
          <w:sz w:val="24"/>
          <w:szCs w:val="24"/>
        </w:rPr>
        <w:t xml:space="preserve">Prowadzenie placówek wsparcia dziennego oraz zapewnienie </w:t>
      </w:r>
      <w:r w:rsidR="009648FF" w:rsidRPr="00EC251F">
        <w:rPr>
          <w:rFonts w:ascii="Times New Roman" w:hAnsi="Times New Roman"/>
          <w:b/>
          <w:smallCaps/>
          <w:sz w:val="24"/>
          <w:szCs w:val="24"/>
        </w:rPr>
        <w:br/>
        <w:t>w nich miejsc dla dzieci</w:t>
      </w:r>
    </w:p>
    <w:p w14:paraId="6161EA26" w14:textId="5F7A706D" w:rsidR="009648FF" w:rsidRPr="00FA244F" w:rsidRDefault="009648FF" w:rsidP="009648FF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FA244F">
        <w:t xml:space="preserve">W celu wsparcia rodziny dziecko może zostać objęte opieką i wychowaniem </w:t>
      </w:r>
      <w:r w:rsidR="00FA244F">
        <w:br/>
      </w:r>
      <w:r w:rsidRPr="00FA244F">
        <w:t>w placówce wsparcia dziennego. Zgodnie z art. 24 ust. 1 Placówka wsparcia dziennego może być prowadzona w formie:</w:t>
      </w:r>
    </w:p>
    <w:p w14:paraId="0460AA7F" w14:textId="77777777" w:rsidR="009648FF" w:rsidRPr="00FA244F" w:rsidRDefault="009648FF" w:rsidP="009648FF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FA244F">
        <w:t xml:space="preserve">1) opiekuńczej, w tym kół zainteresowań, świetlic, klubów i ognisk wychowawczych; </w:t>
      </w:r>
    </w:p>
    <w:p w14:paraId="0B7972D4" w14:textId="77777777" w:rsidR="009648FF" w:rsidRPr="00FA244F" w:rsidRDefault="009648FF" w:rsidP="009648FF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FA244F">
        <w:t xml:space="preserve">2) specjalistycznej; </w:t>
      </w:r>
    </w:p>
    <w:p w14:paraId="4D36D454" w14:textId="77777777" w:rsidR="009648FF" w:rsidRPr="00FA244F" w:rsidRDefault="009648FF" w:rsidP="009648FF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FA244F">
        <w:t xml:space="preserve">3) pracy podwórkowej realizowanej przez wychowawcę. </w:t>
      </w:r>
    </w:p>
    <w:p w14:paraId="4B7C85E3" w14:textId="77777777" w:rsidR="009648FF" w:rsidRPr="00FA244F" w:rsidRDefault="009648FF" w:rsidP="009648FF">
      <w:pPr>
        <w:pStyle w:val="NormalnyWeb"/>
        <w:spacing w:before="0" w:beforeAutospacing="0" w:after="0" w:afterAutospacing="0" w:line="276" w:lineRule="auto"/>
        <w:ind w:firstLine="708"/>
        <w:jc w:val="both"/>
        <w:rPr>
          <w:color w:val="FF0000"/>
        </w:rPr>
      </w:pPr>
    </w:p>
    <w:p w14:paraId="67A5106D" w14:textId="3114D2F4" w:rsidR="008422F0" w:rsidRPr="000976A7" w:rsidRDefault="009648FF" w:rsidP="009648FF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FA244F">
        <w:rPr>
          <w:color w:val="000000"/>
        </w:rPr>
        <w:t>W 202</w:t>
      </w:r>
      <w:r w:rsidR="001C74C2">
        <w:rPr>
          <w:color w:val="000000"/>
        </w:rPr>
        <w:t>5</w:t>
      </w:r>
      <w:r w:rsidRPr="00FA244F">
        <w:rPr>
          <w:color w:val="000000"/>
        </w:rPr>
        <w:t xml:space="preserve"> r.</w:t>
      </w:r>
      <w:r w:rsidRPr="00FA244F">
        <w:t xml:space="preserve"> w Gminie </w:t>
      </w:r>
      <w:r w:rsidR="008F6DE8" w:rsidRPr="00FA244F">
        <w:t>Rybczewice</w:t>
      </w:r>
      <w:r w:rsidRPr="00FA244F">
        <w:t xml:space="preserve"> nie były prowadzone gminne placówki wsparcia dziennego działające w oparciu o przepisy ustawy o wspieraniu </w:t>
      </w:r>
      <w:r w:rsidR="004C38D1" w:rsidRPr="00FA244F">
        <w:t xml:space="preserve">rodziny </w:t>
      </w:r>
      <w:r w:rsidR="00A473E7">
        <w:t xml:space="preserve">i </w:t>
      </w:r>
      <w:r w:rsidR="004C38D1" w:rsidRPr="00FA244F">
        <w:t>systemie</w:t>
      </w:r>
      <w:r w:rsidRPr="00FA244F">
        <w:t xml:space="preserve"> pieczy zastępczej. </w:t>
      </w:r>
      <w:r w:rsidR="000976A7">
        <w:t>Brak takiej</w:t>
      </w:r>
      <w:r w:rsidR="0095557F">
        <w:t xml:space="preserve"> </w:t>
      </w:r>
      <w:r w:rsidR="000976A7">
        <w:t>formy wsparcia rodziny związan</w:t>
      </w:r>
      <w:r w:rsidR="00CF2685">
        <w:t>y</w:t>
      </w:r>
      <w:r w:rsidR="000976A7">
        <w:t xml:space="preserve"> jest z dużym rozmieszczeniem mieszkańców na terenie gminy (obszar gminy – 99 km</w:t>
      </w:r>
      <w:r w:rsidR="000976A7">
        <w:rPr>
          <w:vertAlign w:val="superscript"/>
        </w:rPr>
        <w:t>2</w:t>
      </w:r>
      <w:r w:rsidR="000976A7">
        <w:t>; gęstość zaludnienia 35 osób/km</w:t>
      </w:r>
      <w:r w:rsidR="000976A7">
        <w:rPr>
          <w:vertAlign w:val="superscript"/>
        </w:rPr>
        <w:t>2</w:t>
      </w:r>
      <w:r w:rsidR="000976A7">
        <w:t>), brakiem lokali na terenach wiejskich spełniających wymogi oraz małą ilością dzieci.</w:t>
      </w:r>
      <w:r w:rsidR="0095557F">
        <w:t xml:space="preserve"> Ponadto na terenie gminy znajduje się Zespół Szkół Ogólnokształcących im. K</w:t>
      </w:r>
      <w:r w:rsidR="00933C42">
        <w:t>róla Jana III Sobieskiego w Rybczewicach</w:t>
      </w:r>
      <w:r w:rsidR="00CF2685">
        <w:t>,</w:t>
      </w:r>
      <w:r w:rsidR="00933C42">
        <w:t xml:space="preserve"> gdzie funkcjonują koła zainteresowań i świetlica szkolna zapewniająca dzieciom opiekę i wychowanie oraz pomoc w nauce. Gminny Ludowy Klub Sportowy VICTORIA Rybczewice prężnie działający organizuje zajęcia sportowe dla zainteresowanych dzieci.</w:t>
      </w:r>
    </w:p>
    <w:p w14:paraId="33409A37" w14:textId="10F3E832" w:rsidR="009648FF" w:rsidRDefault="008422F0" w:rsidP="007B2DAB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FA244F">
        <w:t xml:space="preserve">Na </w:t>
      </w:r>
      <w:r w:rsidR="004C38D1" w:rsidRPr="00FA244F">
        <w:t>terenie Gminy</w:t>
      </w:r>
      <w:r w:rsidRPr="00FA244F">
        <w:t xml:space="preserve"> Rybczewice funkcjonuje Placówka Opieki nad Dzieckiem i Rodziną „Nasz Dom”, która jest typem placówki </w:t>
      </w:r>
      <w:r w:rsidR="002D6F67" w:rsidRPr="00FA244F">
        <w:t>socjalizacyjnej z miejscami interwencyjnymi</w:t>
      </w:r>
      <w:r w:rsidR="00237A6F" w:rsidRPr="00FA244F">
        <w:t xml:space="preserve">. Powyższa instytucja </w:t>
      </w:r>
      <w:r w:rsidR="00A97BEA" w:rsidRPr="00FA244F">
        <w:t>została powołana do istnienia Uchwałą Rady Powiatu z dnia 27 listopada 2007</w:t>
      </w:r>
      <w:r w:rsidR="00781AA8">
        <w:t xml:space="preserve"> </w:t>
      </w:r>
      <w:r w:rsidR="00781AA8" w:rsidRPr="00FA244F">
        <w:t>roku,</w:t>
      </w:r>
      <w:r w:rsidR="00A97BEA" w:rsidRPr="00FA244F">
        <w:t xml:space="preserve"> aby zapewnić opiekę i wychowanie dzieciom całkowicie lub częściowo pozbawionym opieki rodziców oraz realizować programy pomocy dziecku i rodzinie.</w:t>
      </w:r>
    </w:p>
    <w:p w14:paraId="77C1E32F" w14:textId="77777777" w:rsidR="004F5BB3" w:rsidRDefault="004F5BB3" w:rsidP="007B2DAB">
      <w:pPr>
        <w:pStyle w:val="NormalnyWeb"/>
        <w:spacing w:before="0" w:beforeAutospacing="0" w:after="0" w:afterAutospacing="0" w:line="276" w:lineRule="auto"/>
        <w:ind w:firstLine="708"/>
        <w:jc w:val="both"/>
      </w:pPr>
    </w:p>
    <w:p w14:paraId="00C39D87" w14:textId="77777777" w:rsidR="006D4810" w:rsidRPr="007B2DAB" w:rsidRDefault="006D4810" w:rsidP="0071244F">
      <w:pPr>
        <w:pStyle w:val="NormalnyWeb"/>
        <w:spacing w:before="0" w:beforeAutospacing="0" w:after="0" w:afterAutospacing="0" w:line="276" w:lineRule="auto"/>
        <w:jc w:val="both"/>
      </w:pPr>
    </w:p>
    <w:p w14:paraId="4EE73DA5" w14:textId="77777777" w:rsidR="009648FF" w:rsidRPr="00EC251F" w:rsidRDefault="009648FF" w:rsidP="009648FF">
      <w:pPr>
        <w:numPr>
          <w:ilvl w:val="0"/>
          <w:numId w:val="4"/>
        </w:numPr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EC251F">
        <w:rPr>
          <w:rFonts w:ascii="Times New Roman" w:hAnsi="Times New Roman"/>
          <w:b/>
          <w:smallCaps/>
          <w:sz w:val="28"/>
          <w:szCs w:val="28"/>
        </w:rPr>
        <w:t>finansowanie</w:t>
      </w:r>
    </w:p>
    <w:p w14:paraId="1834BFEE" w14:textId="03C4CC7D" w:rsidR="009648FF" w:rsidRPr="00806E4A" w:rsidRDefault="009648FF" w:rsidP="009648F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06E4A">
        <w:rPr>
          <w:rFonts w:ascii="Times New Roman" w:hAnsi="Times New Roman"/>
          <w:sz w:val="24"/>
          <w:szCs w:val="24"/>
        </w:rPr>
        <w:t xml:space="preserve">Zgodnie z ustawą o wspieraniu rodziny i systemie pieczy zastępczej, gmina zobowiązana jest do współfinansowania pobytu dzieci umieszczonych w pieczy zastępczej </w:t>
      </w:r>
      <w:r w:rsidR="00B57C0B">
        <w:rPr>
          <w:rFonts w:ascii="Times New Roman" w:hAnsi="Times New Roman"/>
          <w:sz w:val="24"/>
          <w:szCs w:val="24"/>
        </w:rPr>
        <w:br/>
      </w:r>
      <w:r w:rsidRPr="00806E4A">
        <w:rPr>
          <w:rFonts w:ascii="Times New Roman" w:hAnsi="Times New Roman"/>
          <w:sz w:val="24"/>
          <w:szCs w:val="24"/>
        </w:rPr>
        <w:t>w wysokości odpowiednio:</w:t>
      </w:r>
    </w:p>
    <w:p w14:paraId="3AB3D0E6" w14:textId="77777777" w:rsidR="009648FF" w:rsidRPr="00806E4A" w:rsidRDefault="009648FF" w:rsidP="009648F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06E4A">
        <w:rPr>
          <w:rFonts w:ascii="Times New Roman" w:hAnsi="Times New Roman"/>
          <w:sz w:val="24"/>
          <w:szCs w:val="24"/>
        </w:rPr>
        <w:t xml:space="preserve">10 % wydatków na opiekę i wychowanie dziecka – w pierwszym roku pobytu dziecka w pieczy zastępczej; </w:t>
      </w:r>
    </w:p>
    <w:p w14:paraId="1F61CD51" w14:textId="1C187773" w:rsidR="009648FF" w:rsidRPr="00806E4A" w:rsidRDefault="009648FF" w:rsidP="009648F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06E4A">
        <w:rPr>
          <w:rFonts w:ascii="Times New Roman" w:hAnsi="Times New Roman"/>
          <w:sz w:val="24"/>
          <w:szCs w:val="24"/>
        </w:rPr>
        <w:t xml:space="preserve">30 % wydatków na opiekę i wychowanie – w drugim roku pobytu dziecka </w:t>
      </w:r>
      <w:r w:rsidR="00806E4A">
        <w:rPr>
          <w:rFonts w:ascii="Times New Roman" w:hAnsi="Times New Roman"/>
          <w:sz w:val="24"/>
          <w:szCs w:val="24"/>
        </w:rPr>
        <w:br/>
      </w:r>
      <w:r w:rsidRPr="00806E4A">
        <w:rPr>
          <w:rFonts w:ascii="Times New Roman" w:hAnsi="Times New Roman"/>
          <w:sz w:val="24"/>
          <w:szCs w:val="24"/>
        </w:rPr>
        <w:t>w pieczy zastępczej;</w:t>
      </w:r>
    </w:p>
    <w:p w14:paraId="060E5407" w14:textId="77777777" w:rsidR="009648FF" w:rsidRPr="00806E4A" w:rsidRDefault="009648FF" w:rsidP="009648FF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06E4A">
        <w:rPr>
          <w:rFonts w:ascii="Times New Roman" w:hAnsi="Times New Roman"/>
          <w:sz w:val="24"/>
          <w:szCs w:val="24"/>
        </w:rPr>
        <w:t>50 % wydatków na opiekę i wychowanie – w trzecim roku i następnych latach pobytu dziecka w pieczy zastępczej.</w:t>
      </w:r>
    </w:p>
    <w:p w14:paraId="6EBA3B79" w14:textId="25B7B541" w:rsidR="009648FF" w:rsidRPr="00806E4A" w:rsidRDefault="009648FF" w:rsidP="009648FF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806E4A">
        <w:t>W roku 202</w:t>
      </w:r>
      <w:r w:rsidR="001C74C2">
        <w:t>5</w:t>
      </w:r>
      <w:r w:rsidRPr="00806E4A">
        <w:t xml:space="preserve"> r. </w:t>
      </w:r>
      <w:r w:rsidR="009E071E" w:rsidRPr="00806E4A">
        <w:t xml:space="preserve">Gminny </w:t>
      </w:r>
      <w:r w:rsidRPr="00806E4A">
        <w:t xml:space="preserve">Ośrodek Pomocy Społecznej w </w:t>
      </w:r>
      <w:r w:rsidR="009E071E" w:rsidRPr="00806E4A">
        <w:t>Rybczewicach</w:t>
      </w:r>
      <w:r w:rsidRPr="00806E4A">
        <w:t xml:space="preserve"> współfinansował pobyt:</w:t>
      </w:r>
    </w:p>
    <w:p w14:paraId="7988943A" w14:textId="32A87161" w:rsidR="009648FF" w:rsidRPr="00806E4A" w:rsidRDefault="001C74C2" w:rsidP="009648FF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1418" w:hanging="284"/>
        <w:jc w:val="both"/>
      </w:pPr>
      <w:r>
        <w:t>2</w:t>
      </w:r>
      <w:r w:rsidR="00F37C09">
        <w:t xml:space="preserve"> </w:t>
      </w:r>
      <w:r w:rsidR="009648FF" w:rsidRPr="00806E4A">
        <w:t>dziec</w:t>
      </w:r>
      <w:r>
        <w:t>i</w:t>
      </w:r>
      <w:r w:rsidR="009648FF" w:rsidRPr="00806E4A">
        <w:t xml:space="preserve"> w rodzinie zastępczej spokrewnionej, </w:t>
      </w:r>
    </w:p>
    <w:p w14:paraId="07AB7E45" w14:textId="34FF201B" w:rsidR="009648FF" w:rsidRDefault="001C74C2" w:rsidP="001C74C2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1418" w:hanging="284"/>
        <w:jc w:val="both"/>
      </w:pPr>
      <w:r>
        <w:t>3</w:t>
      </w:r>
      <w:r w:rsidR="00F37C09">
        <w:t xml:space="preserve"> </w:t>
      </w:r>
      <w:r w:rsidR="00F37C09" w:rsidRPr="00806E4A">
        <w:t>dziec</w:t>
      </w:r>
      <w:r w:rsidR="00F37C09">
        <w:t>i</w:t>
      </w:r>
      <w:r w:rsidR="00F37C09" w:rsidRPr="00806E4A">
        <w:t xml:space="preserve"> przebywając</w:t>
      </w:r>
      <w:r w:rsidR="00F37C09">
        <w:t>ych</w:t>
      </w:r>
      <w:r w:rsidR="00F37C09" w:rsidRPr="00806E4A">
        <w:t xml:space="preserve"> w rodzinie zastępczej zawodowej</w:t>
      </w:r>
      <w:r>
        <w:t>,</w:t>
      </w:r>
    </w:p>
    <w:p w14:paraId="48486DB6" w14:textId="4230442D" w:rsidR="001C74C2" w:rsidRPr="00806E4A" w:rsidRDefault="001C74C2" w:rsidP="001C74C2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1418" w:hanging="284"/>
        <w:jc w:val="both"/>
      </w:pPr>
      <w:r>
        <w:t>1 dziecko – koordynator</w:t>
      </w:r>
      <w:r w:rsidR="00E3105F">
        <w:t xml:space="preserve"> w rodzinie spokrewnionej</w:t>
      </w:r>
    </w:p>
    <w:p w14:paraId="59EF7B67" w14:textId="77777777" w:rsidR="009648FF" w:rsidRPr="00806E4A" w:rsidRDefault="009648FF" w:rsidP="009648FF">
      <w:pPr>
        <w:spacing w:after="0"/>
        <w:rPr>
          <w:rFonts w:ascii="Times New Roman" w:hAnsi="Times New Roman"/>
          <w:sz w:val="24"/>
          <w:szCs w:val="24"/>
        </w:rPr>
      </w:pPr>
    </w:p>
    <w:p w14:paraId="535E02D2" w14:textId="5D63401F" w:rsidR="009648FF" w:rsidRPr="00806E4A" w:rsidRDefault="009648FF" w:rsidP="009648FF">
      <w:pPr>
        <w:jc w:val="both"/>
        <w:rPr>
          <w:rFonts w:ascii="Times New Roman" w:hAnsi="Times New Roman"/>
          <w:sz w:val="24"/>
          <w:szCs w:val="24"/>
        </w:rPr>
      </w:pPr>
      <w:r w:rsidRPr="00806E4A">
        <w:rPr>
          <w:sz w:val="24"/>
          <w:szCs w:val="24"/>
        </w:rPr>
        <w:lastRenderedPageBreak/>
        <w:t xml:space="preserve">         </w:t>
      </w:r>
      <w:r w:rsidRPr="00806E4A">
        <w:rPr>
          <w:smallCaps/>
          <w:sz w:val="24"/>
          <w:szCs w:val="24"/>
        </w:rPr>
        <w:tab/>
      </w:r>
      <w:r w:rsidRPr="00806E4A">
        <w:rPr>
          <w:rStyle w:val="BezodstpwZnak"/>
          <w:rFonts w:ascii="Times New Roman" w:eastAsia="Calibri" w:hAnsi="Times New Roman"/>
          <w:sz w:val="24"/>
          <w:szCs w:val="24"/>
        </w:rPr>
        <w:t>W roku</w:t>
      </w:r>
      <w:r w:rsidRPr="00806E4A">
        <w:rPr>
          <w:rFonts w:ascii="Times New Roman" w:hAnsi="Times New Roman"/>
          <w:smallCaps/>
          <w:sz w:val="24"/>
          <w:szCs w:val="24"/>
        </w:rPr>
        <w:t xml:space="preserve"> 202</w:t>
      </w:r>
      <w:r w:rsidR="00BC636A">
        <w:rPr>
          <w:rFonts w:ascii="Times New Roman" w:hAnsi="Times New Roman"/>
          <w:smallCaps/>
          <w:sz w:val="24"/>
          <w:szCs w:val="24"/>
        </w:rPr>
        <w:t>5</w:t>
      </w:r>
      <w:r w:rsidRPr="00806E4A">
        <w:rPr>
          <w:rFonts w:ascii="Times New Roman" w:hAnsi="Times New Roman"/>
          <w:smallCaps/>
          <w:sz w:val="24"/>
          <w:szCs w:val="24"/>
        </w:rPr>
        <w:t xml:space="preserve"> </w:t>
      </w:r>
      <w:r w:rsidRPr="00806E4A">
        <w:rPr>
          <w:rFonts w:ascii="Times New Roman" w:hAnsi="Times New Roman"/>
          <w:sz w:val="24"/>
          <w:szCs w:val="24"/>
        </w:rPr>
        <w:t>całkowity budżet przeznaczony na realizację</w:t>
      </w:r>
      <w:r w:rsidR="00726A0E">
        <w:rPr>
          <w:rFonts w:ascii="Times New Roman" w:hAnsi="Times New Roman"/>
          <w:sz w:val="24"/>
          <w:szCs w:val="24"/>
        </w:rPr>
        <w:t xml:space="preserve"> </w:t>
      </w:r>
      <w:r w:rsidRPr="00806E4A">
        <w:rPr>
          <w:rFonts w:ascii="Times New Roman" w:hAnsi="Times New Roman"/>
          <w:sz w:val="24"/>
          <w:szCs w:val="24"/>
        </w:rPr>
        <w:t xml:space="preserve">tego zadania </w:t>
      </w:r>
      <w:r w:rsidR="00E35EF7" w:rsidRPr="00806E4A">
        <w:rPr>
          <w:rFonts w:ascii="Times New Roman" w:hAnsi="Times New Roman"/>
          <w:sz w:val="24"/>
          <w:szCs w:val="24"/>
        </w:rPr>
        <w:t>wyn</w:t>
      </w:r>
      <w:r w:rsidR="00E35EF7">
        <w:rPr>
          <w:rFonts w:ascii="Times New Roman" w:hAnsi="Times New Roman"/>
          <w:sz w:val="24"/>
          <w:szCs w:val="24"/>
        </w:rPr>
        <w:t>iósł</w:t>
      </w:r>
      <w:r w:rsidR="00E35EF7" w:rsidRPr="00806E4A">
        <w:rPr>
          <w:rFonts w:ascii="Times New Roman" w:hAnsi="Times New Roman"/>
          <w:sz w:val="24"/>
          <w:szCs w:val="24"/>
        </w:rPr>
        <w:t xml:space="preserve"> </w:t>
      </w:r>
      <w:r w:rsidR="00E35EF7" w:rsidRPr="00E35EF7">
        <w:rPr>
          <w:rFonts w:ascii="Times New Roman" w:hAnsi="Times New Roman"/>
          <w:b/>
          <w:bCs/>
          <w:sz w:val="24"/>
          <w:szCs w:val="24"/>
        </w:rPr>
        <w:t>105.739</w:t>
      </w:r>
      <w:r w:rsidR="00E35EF7" w:rsidRPr="00E35EF7">
        <w:rPr>
          <w:rFonts w:ascii="Times New Roman" w:hAnsi="Times New Roman"/>
          <w:b/>
          <w:sz w:val="24"/>
          <w:szCs w:val="24"/>
        </w:rPr>
        <w:t>,34</w:t>
      </w:r>
      <w:r w:rsidR="00726A0E" w:rsidRPr="00E35EF7">
        <w:rPr>
          <w:rFonts w:ascii="Times New Roman" w:hAnsi="Times New Roman"/>
          <w:b/>
          <w:sz w:val="24"/>
          <w:szCs w:val="24"/>
        </w:rPr>
        <w:t xml:space="preserve"> </w:t>
      </w:r>
      <w:r w:rsidR="00726A0E">
        <w:rPr>
          <w:rFonts w:ascii="Times New Roman" w:hAnsi="Times New Roman"/>
          <w:b/>
          <w:sz w:val="24"/>
          <w:szCs w:val="24"/>
        </w:rPr>
        <w:t>zł.</w:t>
      </w:r>
      <w:r w:rsidRPr="00806E4A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806E4A">
        <w:rPr>
          <w:rFonts w:ascii="Times New Roman" w:hAnsi="Times New Roman"/>
          <w:snapToGrid w:val="0"/>
          <w:sz w:val="24"/>
          <w:szCs w:val="24"/>
        </w:rPr>
        <w:t>W ramach powyższych środków finansowych opłacono wydatki</w:t>
      </w:r>
      <w:r w:rsidR="00C11614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806E4A">
        <w:rPr>
          <w:rFonts w:ascii="Times New Roman" w:hAnsi="Times New Roman"/>
          <w:snapToGrid w:val="0"/>
          <w:sz w:val="24"/>
          <w:szCs w:val="24"/>
        </w:rPr>
        <w:t xml:space="preserve">na wynagrodzenie dla </w:t>
      </w:r>
      <w:r w:rsidR="00E35EF7">
        <w:rPr>
          <w:rFonts w:ascii="Times New Roman" w:hAnsi="Times New Roman"/>
          <w:snapToGrid w:val="0"/>
          <w:sz w:val="24"/>
          <w:szCs w:val="24"/>
        </w:rPr>
        <w:t>1</w:t>
      </w:r>
      <w:r w:rsidRPr="00806E4A">
        <w:rPr>
          <w:rFonts w:ascii="Times New Roman" w:hAnsi="Times New Roman"/>
          <w:snapToGrid w:val="0"/>
          <w:sz w:val="24"/>
          <w:szCs w:val="24"/>
        </w:rPr>
        <w:t xml:space="preserve"> asystent</w:t>
      </w:r>
      <w:r w:rsidR="00E35EF7">
        <w:rPr>
          <w:rFonts w:ascii="Times New Roman" w:hAnsi="Times New Roman"/>
          <w:snapToGrid w:val="0"/>
          <w:sz w:val="24"/>
          <w:szCs w:val="24"/>
        </w:rPr>
        <w:t>a</w:t>
      </w:r>
      <w:r w:rsidRPr="00806E4A">
        <w:rPr>
          <w:rFonts w:ascii="Times New Roman" w:hAnsi="Times New Roman"/>
          <w:snapToGrid w:val="0"/>
          <w:sz w:val="24"/>
          <w:szCs w:val="24"/>
        </w:rPr>
        <w:t xml:space="preserve"> rodziny oraz współfinansowano koszt pobytu dzieci w pieczy zastępczej</w:t>
      </w:r>
      <w:r w:rsidR="00E35EF7">
        <w:rPr>
          <w:rFonts w:ascii="Times New Roman" w:hAnsi="Times New Roman"/>
          <w:snapToGrid w:val="0"/>
          <w:sz w:val="24"/>
          <w:szCs w:val="24"/>
        </w:rPr>
        <w:t>.</w:t>
      </w:r>
    </w:p>
    <w:p w14:paraId="589F1B6A" w14:textId="77777777" w:rsidR="009648FF" w:rsidRPr="00806E4A" w:rsidRDefault="009648FF" w:rsidP="009648FF">
      <w:pPr>
        <w:pStyle w:val="NormalnyWeb"/>
        <w:spacing w:before="0" w:beforeAutospacing="0" w:after="0" w:afterAutospacing="0" w:line="276" w:lineRule="auto"/>
        <w:jc w:val="both"/>
      </w:pPr>
    </w:p>
    <w:p w14:paraId="6AEB8546" w14:textId="1644F666" w:rsidR="009648FF" w:rsidRDefault="009648FF" w:rsidP="009648FF">
      <w:pPr>
        <w:pStyle w:val="Standard"/>
        <w:jc w:val="both"/>
        <w:rPr>
          <w:sz w:val="20"/>
          <w:szCs w:val="20"/>
        </w:rPr>
      </w:pPr>
      <w:r w:rsidRPr="00EC251F">
        <w:rPr>
          <w:b/>
          <w:sz w:val="20"/>
          <w:szCs w:val="20"/>
        </w:rPr>
        <w:t>Tabela Nr 4.</w:t>
      </w:r>
      <w:r w:rsidRPr="00EC251F">
        <w:rPr>
          <w:sz w:val="20"/>
          <w:szCs w:val="20"/>
        </w:rPr>
        <w:t xml:space="preserve"> </w:t>
      </w:r>
      <w:r>
        <w:rPr>
          <w:sz w:val="20"/>
          <w:szCs w:val="20"/>
        </w:rPr>
        <w:t>Finansowanie w 202</w:t>
      </w:r>
      <w:r w:rsidR="004F46D5">
        <w:rPr>
          <w:sz w:val="20"/>
          <w:szCs w:val="20"/>
        </w:rPr>
        <w:t>5</w:t>
      </w:r>
      <w:r w:rsidRPr="00EC251F">
        <w:rPr>
          <w:sz w:val="20"/>
          <w:szCs w:val="20"/>
        </w:rPr>
        <w:t xml:space="preserve"> roku</w:t>
      </w:r>
    </w:p>
    <w:p w14:paraId="6864D17A" w14:textId="77777777" w:rsidR="009648FF" w:rsidRPr="00EC251F" w:rsidRDefault="009648FF" w:rsidP="009648FF">
      <w:pPr>
        <w:pStyle w:val="Standard"/>
        <w:jc w:val="both"/>
        <w:rPr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72"/>
        <w:gridCol w:w="3710"/>
        <w:gridCol w:w="3657"/>
        <w:gridCol w:w="2268"/>
      </w:tblGrid>
      <w:tr w:rsidR="009648FF" w:rsidRPr="00EC251F" w14:paraId="3E307741" w14:textId="77777777" w:rsidTr="004F61F5">
        <w:trPr>
          <w:trHeight w:val="437"/>
        </w:trPr>
        <w:tc>
          <w:tcPr>
            <w:tcW w:w="572" w:type="dxa"/>
            <w:shd w:val="clear" w:color="auto" w:fill="FFFFFF"/>
          </w:tcPr>
          <w:p w14:paraId="7EC529AE" w14:textId="77777777" w:rsidR="009648FF" w:rsidRPr="0030322C" w:rsidRDefault="009648FF" w:rsidP="004F61F5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mallCaps/>
                <w:sz w:val="20"/>
                <w:szCs w:val="20"/>
              </w:rPr>
              <w:t>L.P.</w:t>
            </w:r>
          </w:p>
        </w:tc>
        <w:tc>
          <w:tcPr>
            <w:tcW w:w="7367" w:type="dxa"/>
            <w:gridSpan w:val="2"/>
            <w:shd w:val="clear" w:color="auto" w:fill="FFFFFF"/>
            <w:vAlign w:val="center"/>
          </w:tcPr>
          <w:p w14:paraId="6CDCFBC8" w14:textId="77777777" w:rsidR="009648FF" w:rsidRPr="0030322C" w:rsidRDefault="009648FF" w:rsidP="004F61F5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mallCaps/>
                <w:sz w:val="20"/>
                <w:szCs w:val="20"/>
              </w:rPr>
              <w:t>FINANSOWANIE</w:t>
            </w:r>
          </w:p>
        </w:tc>
        <w:tc>
          <w:tcPr>
            <w:tcW w:w="2268" w:type="dxa"/>
            <w:shd w:val="clear" w:color="auto" w:fill="FFFFFF"/>
          </w:tcPr>
          <w:p w14:paraId="74B4265B" w14:textId="77777777" w:rsidR="009648FF" w:rsidRPr="0030322C" w:rsidRDefault="009648FF" w:rsidP="004F61F5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mallCaps/>
                <w:sz w:val="20"/>
                <w:szCs w:val="20"/>
              </w:rPr>
              <w:t>KOSZT REALIZACJI ZADANIA</w:t>
            </w:r>
          </w:p>
        </w:tc>
      </w:tr>
      <w:tr w:rsidR="009648FF" w:rsidRPr="00EC251F" w14:paraId="2881C3EB" w14:textId="77777777" w:rsidTr="0030322C">
        <w:tc>
          <w:tcPr>
            <w:tcW w:w="572" w:type="dxa"/>
            <w:shd w:val="clear" w:color="auto" w:fill="FFFFFF"/>
          </w:tcPr>
          <w:p w14:paraId="645BDEBD" w14:textId="77777777" w:rsidR="009648FF" w:rsidRPr="0030322C" w:rsidRDefault="009648FF" w:rsidP="004F61F5">
            <w:pPr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smallCaps/>
                <w:sz w:val="20"/>
                <w:szCs w:val="20"/>
              </w:rPr>
              <w:t>1.</w:t>
            </w:r>
          </w:p>
        </w:tc>
        <w:tc>
          <w:tcPr>
            <w:tcW w:w="3710" w:type="dxa"/>
            <w:shd w:val="clear" w:color="auto" w:fill="FFFFFF"/>
          </w:tcPr>
          <w:p w14:paraId="337CE89B" w14:textId="2197BEE7" w:rsidR="009648FF" w:rsidRPr="0030322C" w:rsidRDefault="009648FF" w:rsidP="004F61F5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z w:val="20"/>
                <w:szCs w:val="20"/>
              </w:rPr>
              <w:t>Podnoszenia</w:t>
            </w:r>
            <w:r w:rsidR="00302B67" w:rsidRPr="003032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322C">
              <w:rPr>
                <w:rFonts w:ascii="Times New Roman" w:hAnsi="Times New Roman"/>
                <w:b/>
                <w:sz w:val="20"/>
                <w:szCs w:val="20"/>
              </w:rPr>
              <w:t>kwalifikacji przez</w:t>
            </w:r>
            <w:r w:rsidR="00302B67" w:rsidRPr="003032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0322C">
              <w:rPr>
                <w:rFonts w:ascii="Times New Roman" w:hAnsi="Times New Roman"/>
                <w:b/>
                <w:sz w:val="20"/>
                <w:szCs w:val="20"/>
              </w:rPr>
              <w:t>asystentów rodziny.</w:t>
            </w:r>
          </w:p>
        </w:tc>
        <w:tc>
          <w:tcPr>
            <w:tcW w:w="3657" w:type="dxa"/>
            <w:shd w:val="clear" w:color="auto" w:fill="FFFFFF"/>
          </w:tcPr>
          <w:p w14:paraId="2233AFAD" w14:textId="77777777" w:rsidR="00310B9F" w:rsidRDefault="00207133" w:rsidP="004F61F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30322C">
              <w:rPr>
                <w:sz w:val="20"/>
                <w:szCs w:val="20"/>
              </w:rPr>
              <w:t>Asy</w:t>
            </w:r>
            <w:r w:rsidR="00310B9F">
              <w:rPr>
                <w:sz w:val="20"/>
                <w:szCs w:val="20"/>
              </w:rPr>
              <w:t>stent rodziny uczestniczył w 2 szkoleniach podnoszących kwalifikacje:</w:t>
            </w:r>
          </w:p>
          <w:p w14:paraId="3EE571DB" w14:textId="182373D6" w:rsidR="009648FF" w:rsidRDefault="00310B9F" w:rsidP="004F61F5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„Metodyka pracy asystenta rodziny”</w:t>
            </w:r>
          </w:p>
          <w:p w14:paraId="59F44405" w14:textId="5EEBE8C8" w:rsidR="00F2360B" w:rsidRPr="0030322C" w:rsidRDefault="00310B9F" w:rsidP="00310B9F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„Procedura postępowania w sytuacji zaniedbań opiekuńczo-wychowawczych”</w:t>
            </w:r>
          </w:p>
        </w:tc>
        <w:tc>
          <w:tcPr>
            <w:tcW w:w="2268" w:type="dxa"/>
            <w:shd w:val="clear" w:color="auto" w:fill="FFFFFF"/>
          </w:tcPr>
          <w:p w14:paraId="0AE2591F" w14:textId="77220185" w:rsidR="009648FF" w:rsidRPr="0030322C" w:rsidRDefault="009648FF" w:rsidP="00310B9F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10B9F">
              <w:rPr>
                <w:rFonts w:ascii="Times New Roman" w:hAnsi="Times New Roman"/>
                <w:b/>
                <w:sz w:val="20"/>
                <w:szCs w:val="20"/>
              </w:rPr>
              <w:t>W ramach Programu Fundusze Europejskie dla Rozwoju Społecznego 2021-2027</w:t>
            </w:r>
            <w:r w:rsidR="003E09A5">
              <w:rPr>
                <w:rFonts w:ascii="Times New Roman" w:hAnsi="Times New Roman"/>
                <w:b/>
                <w:sz w:val="20"/>
                <w:szCs w:val="20"/>
              </w:rPr>
              <w:t xml:space="preserve"> współfinansowanego ze środków Europejskiego Funduszu Społecznego Plus</w:t>
            </w:r>
          </w:p>
        </w:tc>
      </w:tr>
      <w:tr w:rsidR="009648FF" w:rsidRPr="00EC251F" w14:paraId="62B3F548" w14:textId="77777777" w:rsidTr="0030322C">
        <w:tc>
          <w:tcPr>
            <w:tcW w:w="572" w:type="dxa"/>
            <w:shd w:val="clear" w:color="auto" w:fill="FFFFFF"/>
          </w:tcPr>
          <w:p w14:paraId="1545D70E" w14:textId="77777777" w:rsidR="009648FF" w:rsidRPr="0030322C" w:rsidRDefault="009648FF" w:rsidP="004F61F5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mallCaps/>
                <w:sz w:val="20"/>
                <w:szCs w:val="20"/>
              </w:rPr>
              <w:t>2.</w:t>
            </w:r>
          </w:p>
        </w:tc>
        <w:tc>
          <w:tcPr>
            <w:tcW w:w="3710" w:type="dxa"/>
            <w:shd w:val="clear" w:color="auto" w:fill="FFFFFF"/>
          </w:tcPr>
          <w:p w14:paraId="3357EEE8" w14:textId="172B4920" w:rsidR="009648FF" w:rsidRPr="0030322C" w:rsidRDefault="009648FF" w:rsidP="004F61F5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z w:val="20"/>
                <w:szCs w:val="20"/>
              </w:rPr>
              <w:t xml:space="preserve">Ponoszenie kosztów związanych </w:t>
            </w:r>
            <w:r w:rsidRPr="0030322C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z udzielaniem pomocy, o której mowa </w:t>
            </w:r>
            <w:r w:rsidR="0030322C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0322C">
              <w:rPr>
                <w:rFonts w:ascii="Times New Roman" w:hAnsi="Times New Roman"/>
                <w:b/>
                <w:sz w:val="20"/>
                <w:szCs w:val="20"/>
              </w:rPr>
              <w:t>w art. 29 ust. 2, ponoszonych; przez rodziny wspierające.</w:t>
            </w:r>
          </w:p>
        </w:tc>
        <w:tc>
          <w:tcPr>
            <w:tcW w:w="3657" w:type="dxa"/>
            <w:shd w:val="clear" w:color="auto" w:fill="FFFFFF"/>
          </w:tcPr>
          <w:p w14:paraId="4F75044F" w14:textId="77777777" w:rsidR="009648FF" w:rsidRPr="0030322C" w:rsidRDefault="009648FF" w:rsidP="004F61F5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sz w:val="20"/>
                <w:szCs w:val="20"/>
              </w:rPr>
              <w:t>W chwili obecnej gmina w swoich zasobach nie posiada rodzin wspierających.</w:t>
            </w:r>
          </w:p>
        </w:tc>
        <w:tc>
          <w:tcPr>
            <w:tcW w:w="2268" w:type="dxa"/>
            <w:shd w:val="clear" w:color="auto" w:fill="FFFFFF"/>
          </w:tcPr>
          <w:p w14:paraId="57333638" w14:textId="77777777" w:rsidR="009648FF" w:rsidRPr="0030322C" w:rsidRDefault="009648FF" w:rsidP="004F61F5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mallCaps/>
                <w:sz w:val="20"/>
                <w:szCs w:val="20"/>
              </w:rPr>
              <w:t>X</w:t>
            </w:r>
          </w:p>
        </w:tc>
      </w:tr>
      <w:tr w:rsidR="009648FF" w:rsidRPr="00EC251F" w14:paraId="279252E4" w14:textId="77777777" w:rsidTr="0030322C">
        <w:tc>
          <w:tcPr>
            <w:tcW w:w="572" w:type="dxa"/>
            <w:shd w:val="clear" w:color="auto" w:fill="FFFFFF"/>
          </w:tcPr>
          <w:p w14:paraId="2CD5BD6C" w14:textId="77777777" w:rsidR="009648FF" w:rsidRPr="0030322C" w:rsidRDefault="009648FF" w:rsidP="004F61F5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mallCaps/>
                <w:sz w:val="20"/>
                <w:szCs w:val="20"/>
              </w:rPr>
              <w:t>3.</w:t>
            </w:r>
          </w:p>
        </w:tc>
        <w:tc>
          <w:tcPr>
            <w:tcW w:w="3710" w:type="dxa"/>
            <w:tcBorders>
              <w:bottom w:val="single" w:sz="4" w:space="0" w:color="000000"/>
            </w:tcBorders>
            <w:shd w:val="clear" w:color="auto" w:fill="FFFFFF"/>
          </w:tcPr>
          <w:p w14:paraId="1ED0B227" w14:textId="0A467ADE" w:rsidR="009648FF" w:rsidRPr="0030322C" w:rsidRDefault="009648FF" w:rsidP="004F61F5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z w:val="20"/>
                <w:szCs w:val="20"/>
              </w:rPr>
              <w:t xml:space="preserve">Współfinansowanie pobytu dziecka </w:t>
            </w:r>
            <w:r w:rsidR="0030322C" w:rsidRPr="0030322C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30322C">
              <w:rPr>
                <w:rFonts w:ascii="Times New Roman" w:hAnsi="Times New Roman"/>
                <w:b/>
                <w:sz w:val="20"/>
                <w:szCs w:val="20"/>
              </w:rPr>
              <w:t xml:space="preserve">w rodzinie zastępczej, rodzinnym domu dziecka, placówce opiekuńczo – terapeutycznej lub interwencyjnym ośrodku </w:t>
            </w:r>
            <w:proofErr w:type="spellStart"/>
            <w:r w:rsidRPr="0030322C">
              <w:rPr>
                <w:rFonts w:ascii="Times New Roman" w:hAnsi="Times New Roman"/>
                <w:b/>
                <w:sz w:val="20"/>
                <w:szCs w:val="20"/>
              </w:rPr>
              <w:t>preadopcyjnym</w:t>
            </w:r>
            <w:proofErr w:type="spellEnd"/>
            <w:r w:rsidRPr="0030322C">
              <w:rPr>
                <w:rFonts w:ascii="Times New Roman" w:hAnsi="Times New Roman"/>
                <w:b/>
                <w:sz w:val="20"/>
                <w:szCs w:val="20"/>
              </w:rPr>
              <w:t xml:space="preserve"> za rok 202</w:t>
            </w:r>
            <w:r w:rsidR="00CE1DD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0322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3657" w:type="dxa"/>
            <w:tcBorders>
              <w:bottom w:val="single" w:sz="4" w:space="0" w:color="000000"/>
            </w:tcBorders>
            <w:shd w:val="clear" w:color="auto" w:fill="FFFFFF"/>
          </w:tcPr>
          <w:p w14:paraId="474F3472" w14:textId="69308FF1" w:rsidR="009648FF" w:rsidRPr="0030322C" w:rsidRDefault="009648FF" w:rsidP="004F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22C">
              <w:rPr>
                <w:rFonts w:ascii="Times New Roman" w:hAnsi="Times New Roman"/>
                <w:sz w:val="20"/>
                <w:szCs w:val="20"/>
              </w:rPr>
              <w:t xml:space="preserve">1)  </w:t>
            </w:r>
            <w:r w:rsidR="00F2360B" w:rsidRPr="0030322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F46D5">
              <w:rPr>
                <w:rFonts w:ascii="Times New Roman" w:hAnsi="Times New Roman"/>
                <w:sz w:val="20"/>
                <w:szCs w:val="20"/>
              </w:rPr>
              <w:t>2</w:t>
            </w:r>
            <w:r w:rsidR="00F2360B" w:rsidRPr="00303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322C">
              <w:rPr>
                <w:rFonts w:ascii="Times New Roman" w:hAnsi="Times New Roman"/>
                <w:sz w:val="20"/>
                <w:szCs w:val="20"/>
              </w:rPr>
              <w:t>dziec</w:t>
            </w:r>
            <w:r w:rsidR="004F46D5">
              <w:rPr>
                <w:rFonts w:ascii="Times New Roman" w:hAnsi="Times New Roman"/>
                <w:sz w:val="20"/>
                <w:szCs w:val="20"/>
              </w:rPr>
              <w:t>i</w:t>
            </w:r>
            <w:r w:rsidRPr="0030322C">
              <w:rPr>
                <w:rFonts w:ascii="Times New Roman" w:hAnsi="Times New Roman"/>
                <w:sz w:val="20"/>
                <w:szCs w:val="20"/>
              </w:rPr>
              <w:t xml:space="preserve"> w rodzinie zastępczej spokrewnionej;</w:t>
            </w:r>
          </w:p>
          <w:p w14:paraId="449BCEAF" w14:textId="2CCC00AE" w:rsidR="009648FF" w:rsidRPr="0030322C" w:rsidRDefault="009648FF" w:rsidP="004F61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0322C">
              <w:rPr>
                <w:rFonts w:ascii="Times New Roman" w:hAnsi="Times New Roman"/>
                <w:sz w:val="20"/>
                <w:szCs w:val="20"/>
              </w:rPr>
              <w:br/>
              <w:t xml:space="preserve">2)  </w:t>
            </w:r>
            <w:r w:rsidR="00F2360B" w:rsidRPr="0030322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4F46D5">
              <w:rPr>
                <w:rFonts w:ascii="Times New Roman" w:hAnsi="Times New Roman"/>
                <w:sz w:val="20"/>
                <w:szCs w:val="20"/>
              </w:rPr>
              <w:t>3</w:t>
            </w:r>
            <w:r w:rsidR="00E72D92" w:rsidRPr="00303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322C">
              <w:rPr>
                <w:rFonts w:ascii="Times New Roman" w:hAnsi="Times New Roman"/>
                <w:sz w:val="20"/>
                <w:szCs w:val="20"/>
              </w:rPr>
              <w:t>dzieci przebywających w rodzinie zastępczej niezawodowej/zawodowej;</w:t>
            </w:r>
            <w:r w:rsidRPr="0030322C">
              <w:rPr>
                <w:rFonts w:ascii="Times New Roman" w:hAnsi="Times New Roman"/>
                <w:sz w:val="20"/>
                <w:szCs w:val="20"/>
              </w:rPr>
              <w:br/>
            </w:r>
          </w:p>
          <w:p w14:paraId="2854DE2D" w14:textId="5DF54011" w:rsidR="009648FF" w:rsidRPr="0030322C" w:rsidRDefault="009648FF" w:rsidP="004F61F5">
            <w:pPr>
              <w:spacing w:after="0" w:line="240" w:lineRule="auto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sz w:val="20"/>
                <w:szCs w:val="20"/>
              </w:rPr>
              <w:t xml:space="preserve">3)   </w:t>
            </w:r>
            <w:r w:rsidR="00F2360B" w:rsidRPr="00303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38D1" w:rsidRPr="0030322C">
              <w:rPr>
                <w:rFonts w:ascii="Times New Roman" w:hAnsi="Times New Roman"/>
                <w:sz w:val="20"/>
                <w:szCs w:val="20"/>
              </w:rPr>
              <w:t>1 dziecka</w:t>
            </w:r>
            <w:r w:rsidRPr="00303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F46D5">
              <w:rPr>
                <w:rFonts w:ascii="Times New Roman" w:hAnsi="Times New Roman"/>
                <w:sz w:val="20"/>
                <w:szCs w:val="20"/>
              </w:rPr>
              <w:t>– koordynator w rodzinie spokrewnionej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</w:tcPr>
          <w:p w14:paraId="5ADC2C94" w14:textId="77777777" w:rsidR="009648FF" w:rsidRPr="0030322C" w:rsidRDefault="009648FF" w:rsidP="004F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BA70780" w14:textId="77777777" w:rsidR="009648FF" w:rsidRPr="0030322C" w:rsidRDefault="009648FF" w:rsidP="004F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D79C41" w14:textId="3913DC31" w:rsidR="009648FF" w:rsidRPr="0030322C" w:rsidRDefault="004F46D5" w:rsidP="004F6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85.943,61</w:t>
            </w:r>
            <w:r w:rsidR="0030322C">
              <w:rPr>
                <w:rFonts w:ascii="Times New Roman" w:hAnsi="Times New Roman"/>
                <w:b/>
                <w:sz w:val="20"/>
                <w:szCs w:val="20"/>
              </w:rPr>
              <w:t xml:space="preserve"> zł</w:t>
            </w:r>
          </w:p>
        </w:tc>
      </w:tr>
      <w:tr w:rsidR="009648FF" w:rsidRPr="00EC251F" w14:paraId="752BC09F" w14:textId="77777777" w:rsidTr="00116660">
        <w:tc>
          <w:tcPr>
            <w:tcW w:w="7939" w:type="dxa"/>
            <w:gridSpan w:val="3"/>
            <w:shd w:val="clear" w:color="auto" w:fill="DAE9F7" w:themeFill="text2" w:themeFillTint="1A"/>
          </w:tcPr>
          <w:p w14:paraId="65E07E64" w14:textId="1E71D1BD" w:rsidR="009648FF" w:rsidRPr="0030322C" w:rsidRDefault="009648FF" w:rsidP="004F61F5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mallCaps/>
                <w:sz w:val="20"/>
                <w:szCs w:val="20"/>
              </w:rPr>
              <w:t>Zatrudnienie asystenta rodziny:</w:t>
            </w:r>
          </w:p>
          <w:p w14:paraId="705DA827" w14:textId="77777777" w:rsidR="009648FF" w:rsidRPr="0030322C" w:rsidRDefault="009648FF" w:rsidP="004F61F5">
            <w:pPr>
              <w:spacing w:after="0" w:line="240" w:lineRule="auto"/>
              <w:jc w:val="both"/>
              <w:rPr>
                <w:rFonts w:ascii="Times New Roman" w:hAnsi="Times New Roman"/>
                <w:i/>
                <w:snapToGrid w:val="0"/>
                <w:sz w:val="20"/>
                <w:szCs w:val="20"/>
              </w:rPr>
            </w:pPr>
            <w:r w:rsidRPr="0030322C">
              <w:rPr>
                <w:rFonts w:ascii="Times New Roman" w:hAnsi="Times New Roman"/>
                <w:i/>
                <w:snapToGrid w:val="0"/>
                <w:sz w:val="20"/>
                <w:szCs w:val="20"/>
              </w:rPr>
              <w:t xml:space="preserve">- </w:t>
            </w:r>
            <w:r w:rsidRPr="0030322C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środki własne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408DA9A" w14:textId="3A324899" w:rsidR="009E071E" w:rsidRPr="0030322C" w:rsidRDefault="009648FF" w:rsidP="009E071E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30322C">
              <w:rPr>
                <w:rFonts w:ascii="Times New Roman" w:hAnsi="Times New Roman"/>
                <w:b/>
                <w:smallCaps/>
                <w:sz w:val="20"/>
                <w:szCs w:val="20"/>
              </w:rPr>
              <w:br/>
            </w:r>
            <w:r w:rsidR="004F46D5">
              <w:rPr>
                <w:rFonts w:ascii="Times New Roman" w:hAnsi="Times New Roman"/>
                <w:b/>
                <w:smallCaps/>
                <w:sz w:val="20"/>
                <w:szCs w:val="20"/>
              </w:rPr>
              <w:t>19.795,73</w:t>
            </w:r>
            <w:r w:rsidR="009E071E" w:rsidRPr="0030322C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</w:t>
            </w:r>
            <w:r w:rsidR="0030322C">
              <w:rPr>
                <w:rFonts w:ascii="Times New Roman" w:hAnsi="Times New Roman"/>
                <w:b/>
                <w:smallCaps/>
                <w:sz w:val="20"/>
                <w:szCs w:val="20"/>
              </w:rPr>
              <w:t>zł</w:t>
            </w:r>
          </w:p>
          <w:p w14:paraId="72B7184A" w14:textId="0F880B91" w:rsidR="009648FF" w:rsidRPr="0030322C" w:rsidRDefault="009648FF" w:rsidP="004F61F5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</w:p>
        </w:tc>
      </w:tr>
      <w:tr w:rsidR="009648FF" w:rsidRPr="00EC251F" w14:paraId="70FAB38C" w14:textId="77777777" w:rsidTr="00116660">
        <w:tc>
          <w:tcPr>
            <w:tcW w:w="7939" w:type="dxa"/>
            <w:gridSpan w:val="3"/>
            <w:shd w:val="clear" w:color="auto" w:fill="DAE9F7" w:themeFill="text2" w:themeFillTint="1A"/>
          </w:tcPr>
          <w:p w14:paraId="2A8989C7" w14:textId="77777777" w:rsidR="009648FF" w:rsidRPr="00EC251F" w:rsidRDefault="009648FF" w:rsidP="004F61F5">
            <w:pPr>
              <w:spacing w:after="0" w:line="240" w:lineRule="auto"/>
              <w:jc w:val="both"/>
              <w:rPr>
                <w:rFonts w:ascii="Times New Roman" w:hAnsi="Times New Roman"/>
                <w:b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mallCaps/>
                <w:sz w:val="18"/>
                <w:szCs w:val="18"/>
              </w:rPr>
              <w:t>OGÓŁEM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79774E10" w14:textId="37BE664F" w:rsidR="009648FF" w:rsidRPr="0030322C" w:rsidRDefault="003C524B" w:rsidP="004F61F5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105.739,34 </w:t>
            </w:r>
            <w:r w:rsidR="009648FF" w:rsidRPr="003032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zł</w:t>
            </w:r>
          </w:p>
        </w:tc>
      </w:tr>
    </w:tbl>
    <w:p w14:paraId="3FF135F6" w14:textId="30B02404" w:rsidR="009648FF" w:rsidRDefault="009648FF" w:rsidP="005405AB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br/>
      </w:r>
      <w:r w:rsidRPr="00EC251F">
        <w:rPr>
          <w:rFonts w:ascii="Times New Roman" w:hAnsi="Times New Roman"/>
          <w:b/>
          <w:sz w:val="20"/>
          <w:szCs w:val="20"/>
        </w:rPr>
        <w:t xml:space="preserve">Źródło: </w:t>
      </w:r>
      <w:r w:rsidRPr="00EC251F">
        <w:rPr>
          <w:rFonts w:ascii="Times New Roman" w:hAnsi="Times New Roman"/>
          <w:sz w:val="20"/>
          <w:szCs w:val="20"/>
        </w:rPr>
        <w:t xml:space="preserve">Opracowanie </w:t>
      </w:r>
      <w:r w:rsidR="009E071E">
        <w:rPr>
          <w:rFonts w:ascii="Times New Roman" w:hAnsi="Times New Roman"/>
          <w:sz w:val="20"/>
          <w:szCs w:val="20"/>
        </w:rPr>
        <w:t xml:space="preserve">Gminny </w:t>
      </w:r>
      <w:r w:rsidRPr="00EC251F">
        <w:rPr>
          <w:rFonts w:ascii="Times New Roman" w:hAnsi="Times New Roman"/>
          <w:sz w:val="20"/>
          <w:szCs w:val="20"/>
        </w:rPr>
        <w:t xml:space="preserve">Ośrodek Pomocy Społecznej w </w:t>
      </w:r>
      <w:r w:rsidR="009E071E">
        <w:rPr>
          <w:rFonts w:ascii="Times New Roman" w:hAnsi="Times New Roman"/>
          <w:sz w:val="20"/>
          <w:szCs w:val="20"/>
        </w:rPr>
        <w:t>Rybczewicach</w:t>
      </w:r>
    </w:p>
    <w:p w14:paraId="1C025B8E" w14:textId="77777777" w:rsidR="009E071E" w:rsidRPr="00D333B6" w:rsidRDefault="009E071E" w:rsidP="003E09A5">
      <w:pPr>
        <w:jc w:val="both"/>
        <w:rPr>
          <w:rFonts w:ascii="Times New Roman" w:hAnsi="Times New Roman"/>
          <w:color w:val="000000"/>
        </w:rPr>
      </w:pPr>
    </w:p>
    <w:p w14:paraId="53F9BFB7" w14:textId="7D7440C3" w:rsidR="009648FF" w:rsidRPr="00EC251F" w:rsidRDefault="009648FF" w:rsidP="009648FF">
      <w:pPr>
        <w:numPr>
          <w:ilvl w:val="0"/>
          <w:numId w:val="4"/>
        </w:numPr>
        <w:spacing w:after="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EC251F">
        <w:rPr>
          <w:rFonts w:ascii="Times New Roman" w:hAnsi="Times New Roman"/>
          <w:b/>
          <w:smallCaps/>
          <w:sz w:val="28"/>
          <w:szCs w:val="28"/>
        </w:rPr>
        <w:t>sporządzanie sprawozdań rzeczowo – finansowych z zakresu wspierania rodziny oraz przekazywanie ich właściwemu wojewodzie, w wersji elektronicznej, z zastosowaniem systemu teleinformatycznego, o którym</w:t>
      </w:r>
      <w:r w:rsidR="009E071E">
        <w:rPr>
          <w:rFonts w:ascii="Times New Roman" w:hAnsi="Times New Roman"/>
          <w:b/>
          <w:smallCaps/>
          <w:sz w:val="28"/>
          <w:szCs w:val="28"/>
        </w:rPr>
        <w:t xml:space="preserve"> </w:t>
      </w:r>
      <w:r w:rsidRPr="00EC251F">
        <w:rPr>
          <w:rFonts w:ascii="Times New Roman" w:hAnsi="Times New Roman"/>
          <w:b/>
          <w:smallCaps/>
          <w:sz w:val="28"/>
          <w:szCs w:val="28"/>
        </w:rPr>
        <w:t>mowa w art. 187 ust. 3</w:t>
      </w:r>
    </w:p>
    <w:p w14:paraId="2F3CA832" w14:textId="77777777" w:rsidR="009648FF" w:rsidRPr="00EC251F" w:rsidRDefault="009648FF" w:rsidP="009648FF">
      <w:pPr>
        <w:spacing w:after="0"/>
        <w:rPr>
          <w:rFonts w:ascii="Times New Roman" w:hAnsi="Times New Roman"/>
          <w:b/>
          <w:smallCaps/>
          <w:sz w:val="28"/>
          <w:szCs w:val="28"/>
        </w:rPr>
      </w:pPr>
    </w:p>
    <w:p w14:paraId="450D6267" w14:textId="77777777" w:rsidR="009648FF" w:rsidRPr="00806E4A" w:rsidRDefault="009648FF" w:rsidP="009648FF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6E4A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§ 3 Rozporządzenia Ministra Pracy i Polityki Społecznej z dnia </w:t>
      </w:r>
      <w:r w:rsidRPr="00806E4A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4 grudnia 2012 r. </w:t>
      </w:r>
      <w:r w:rsidRPr="00806E4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 xml:space="preserve">w sprawie sprawozdań rzeczowo-finansowych z wykonywania zadań </w:t>
      </w:r>
      <w:r w:rsidRPr="00806E4A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br/>
        <w:t>z zakresu wspierania rodziny i systemu pieczy zastępczej</w:t>
      </w:r>
      <w:r w:rsidRPr="00806E4A">
        <w:rPr>
          <w:rFonts w:ascii="Times New Roman" w:eastAsia="Times New Roman" w:hAnsi="Times New Roman"/>
          <w:sz w:val="24"/>
          <w:szCs w:val="24"/>
          <w:lang w:eastAsia="pl-PL"/>
        </w:rPr>
        <w:t xml:space="preserve"> gmina, powiat oraz samorząd województwa mają obowiązek składania wojewodzie sprawozdania z wykonywania zadań za okres:</w:t>
      </w:r>
    </w:p>
    <w:p w14:paraId="2D84D3E6" w14:textId="77777777" w:rsidR="009648FF" w:rsidRPr="00806E4A" w:rsidRDefault="009648FF" w:rsidP="009648FF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6E4A">
        <w:rPr>
          <w:rFonts w:ascii="Times New Roman" w:eastAsia="Times New Roman" w:hAnsi="Times New Roman"/>
          <w:sz w:val="24"/>
          <w:szCs w:val="24"/>
          <w:lang w:eastAsia="pl-PL"/>
        </w:rPr>
        <w:t xml:space="preserve">od dnia </w:t>
      </w:r>
      <w:r w:rsidRPr="00806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 stycznia</w:t>
      </w:r>
      <w:r w:rsidRPr="00806E4A">
        <w:rPr>
          <w:rFonts w:ascii="Times New Roman" w:eastAsia="Times New Roman" w:hAnsi="Times New Roman"/>
          <w:sz w:val="24"/>
          <w:szCs w:val="24"/>
          <w:lang w:eastAsia="pl-PL"/>
        </w:rPr>
        <w:t xml:space="preserve"> do dnia </w:t>
      </w:r>
      <w:r w:rsidRPr="00806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30 czerwca</w:t>
      </w:r>
      <w:r w:rsidRPr="00806E4A">
        <w:rPr>
          <w:rFonts w:ascii="Times New Roman" w:eastAsia="Times New Roman" w:hAnsi="Times New Roman"/>
          <w:sz w:val="24"/>
          <w:szCs w:val="24"/>
          <w:lang w:eastAsia="pl-PL"/>
        </w:rPr>
        <w:t xml:space="preserve"> – w terminie </w:t>
      </w:r>
      <w:r w:rsidRPr="00806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dnia 31 lipca danego roku,</w:t>
      </w:r>
    </w:p>
    <w:p w14:paraId="0FEB0796" w14:textId="544A54E2" w:rsidR="00130518" w:rsidRPr="00655327" w:rsidRDefault="009648FF" w:rsidP="009648FF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06E4A">
        <w:rPr>
          <w:rFonts w:ascii="Times New Roman" w:eastAsia="Times New Roman" w:hAnsi="Times New Roman"/>
          <w:sz w:val="24"/>
          <w:szCs w:val="24"/>
          <w:lang w:eastAsia="pl-PL"/>
        </w:rPr>
        <w:t xml:space="preserve">od dnia </w:t>
      </w:r>
      <w:r w:rsidRPr="00806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 lipca</w:t>
      </w:r>
      <w:r w:rsidRPr="00806E4A">
        <w:rPr>
          <w:rFonts w:ascii="Times New Roman" w:eastAsia="Times New Roman" w:hAnsi="Times New Roman"/>
          <w:sz w:val="24"/>
          <w:szCs w:val="24"/>
          <w:lang w:eastAsia="pl-PL"/>
        </w:rPr>
        <w:t xml:space="preserve"> do dnia </w:t>
      </w:r>
      <w:r w:rsidRPr="00806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31 grudnia</w:t>
      </w:r>
      <w:r w:rsidRPr="00806E4A">
        <w:rPr>
          <w:rFonts w:ascii="Times New Roman" w:eastAsia="Times New Roman" w:hAnsi="Times New Roman"/>
          <w:sz w:val="24"/>
          <w:szCs w:val="24"/>
          <w:lang w:eastAsia="pl-PL"/>
        </w:rPr>
        <w:t xml:space="preserve"> – w terminie </w:t>
      </w:r>
      <w:r w:rsidRPr="00806E4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 dnia 31 stycznia roku następnego</w:t>
      </w:r>
      <w:r w:rsidRPr="00806E4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BB4EEF0" w14:textId="77777777" w:rsidR="009648FF" w:rsidRDefault="009648FF" w:rsidP="009648FF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573F3D49" w14:textId="77777777" w:rsidR="009648FF" w:rsidRPr="00EC251F" w:rsidRDefault="009648FF" w:rsidP="009648FF">
      <w:pPr>
        <w:numPr>
          <w:ilvl w:val="0"/>
          <w:numId w:val="4"/>
        </w:numPr>
        <w:spacing w:after="0"/>
        <w:jc w:val="center"/>
        <w:rPr>
          <w:rFonts w:ascii="Times New Roman" w:eastAsia="Times New Roman" w:hAnsi="Times New Roman"/>
          <w:b/>
          <w:smallCaps/>
          <w:sz w:val="28"/>
          <w:szCs w:val="28"/>
          <w:lang w:eastAsia="pl-PL"/>
        </w:rPr>
      </w:pPr>
      <w:r w:rsidRPr="00EC251F">
        <w:rPr>
          <w:rFonts w:ascii="Times New Roman" w:hAnsi="Times New Roman"/>
          <w:b/>
          <w:smallCaps/>
          <w:sz w:val="28"/>
          <w:szCs w:val="28"/>
        </w:rPr>
        <w:t xml:space="preserve">prowadzenie monitoringu sytuacji dziecka z rodziny zagrożonej kryzysem lub przeżywającej trudności </w:t>
      </w:r>
      <w:r w:rsidRPr="00EC251F">
        <w:rPr>
          <w:rFonts w:ascii="Times New Roman" w:hAnsi="Times New Roman"/>
          <w:b/>
          <w:smallCaps/>
          <w:sz w:val="28"/>
          <w:szCs w:val="28"/>
        </w:rPr>
        <w:br/>
        <w:t>w wypełnianiu funkcji opiekuńczo – wychowawczej, zamieszkałego na terenie gminy</w:t>
      </w:r>
    </w:p>
    <w:p w14:paraId="301EFA07" w14:textId="77777777" w:rsidR="009648FF" w:rsidRPr="00EC251F" w:rsidRDefault="009648FF" w:rsidP="009648FF">
      <w:pPr>
        <w:spacing w:after="0"/>
        <w:rPr>
          <w:rFonts w:ascii="Times New Roman" w:hAnsi="Times New Roman"/>
          <w:b/>
          <w:smallCaps/>
          <w:sz w:val="28"/>
          <w:szCs w:val="28"/>
        </w:rPr>
      </w:pPr>
    </w:p>
    <w:p w14:paraId="2F6AB696" w14:textId="2B324BA4" w:rsidR="009648FF" w:rsidRPr="00130518" w:rsidRDefault="009648FF" w:rsidP="009648FF">
      <w:pPr>
        <w:pStyle w:val="NormalnyWeb"/>
        <w:spacing w:before="0" w:beforeAutospacing="0" w:after="0" w:afterAutospacing="0" w:line="276" w:lineRule="auto"/>
        <w:ind w:firstLine="708"/>
        <w:jc w:val="both"/>
      </w:pPr>
      <w:r w:rsidRPr="00EC251F">
        <w:rPr>
          <w:sz w:val="22"/>
          <w:szCs w:val="22"/>
        </w:rPr>
        <w:t xml:space="preserve">Sytuacja </w:t>
      </w:r>
      <w:r w:rsidRPr="00130518">
        <w:t xml:space="preserve">rodzin z terenu Gminy </w:t>
      </w:r>
      <w:r w:rsidR="00130518" w:rsidRPr="00130518">
        <w:t>Rybczewice</w:t>
      </w:r>
      <w:r w:rsidRPr="00130518">
        <w:t xml:space="preserve"> jest monitorowana przez pracowników socjalnych </w:t>
      </w:r>
      <w:r w:rsidR="00130518" w:rsidRPr="00130518">
        <w:t xml:space="preserve">Gminnego </w:t>
      </w:r>
      <w:r w:rsidRPr="00130518">
        <w:t>Ośrodka Pomocy Społecznej w</w:t>
      </w:r>
      <w:r w:rsidR="00130518" w:rsidRPr="00130518">
        <w:t xml:space="preserve"> Rybczewicach</w:t>
      </w:r>
      <w:r w:rsidRPr="00130518">
        <w:t>. Konieczne jest wsparcie rodziny już na etapie, kiedy pojawiają się problemy. Praca socjalna oraz wsparcie pracowników socjalnych i asystentów rodziny jest również niezbędna w rodzinach, z których dzieci zostały już umieszczone w pieczy zastępczej w celu powrotu dzieci do rodzin biologicznych.</w:t>
      </w:r>
    </w:p>
    <w:p w14:paraId="57ED9011" w14:textId="7233C4FA" w:rsidR="00B15DA3" w:rsidRDefault="009648FF" w:rsidP="00655327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  <w:r w:rsidRPr="00130518">
        <w:t xml:space="preserve">Świadczenie pomocy w postaci pracy socjalnej jest zadaniem własnym gminy i nie jest uzależnione od posiadanego przez osobę, rodzinę dochodu. </w:t>
      </w:r>
      <w:r w:rsidRPr="00130518">
        <w:rPr>
          <w:color w:val="000000"/>
        </w:rPr>
        <w:t>W</w:t>
      </w:r>
      <w:r w:rsidR="00F91E30">
        <w:rPr>
          <w:color w:val="000000"/>
        </w:rPr>
        <w:t xml:space="preserve"> </w:t>
      </w:r>
      <w:r w:rsidRPr="00130518">
        <w:rPr>
          <w:color w:val="000000"/>
        </w:rPr>
        <w:t>202</w:t>
      </w:r>
      <w:r w:rsidR="00E35EF7">
        <w:rPr>
          <w:color w:val="000000"/>
        </w:rPr>
        <w:t>5</w:t>
      </w:r>
      <w:r w:rsidRPr="00130518">
        <w:rPr>
          <w:color w:val="000000"/>
        </w:rPr>
        <w:t xml:space="preserve"> r. wyłącznie pomocą </w:t>
      </w:r>
      <w:r w:rsidR="00130518">
        <w:rPr>
          <w:color w:val="000000"/>
        </w:rPr>
        <w:br/>
      </w:r>
      <w:r w:rsidRPr="00130518">
        <w:rPr>
          <w:color w:val="000000"/>
        </w:rPr>
        <w:t xml:space="preserve">w formie pracy socjalnej objętych </w:t>
      </w:r>
      <w:r w:rsidRPr="00A473E7">
        <w:t>zostało</w:t>
      </w:r>
      <w:r w:rsidRPr="00E35EF7">
        <w:rPr>
          <w:color w:val="EE0000"/>
        </w:rPr>
        <w:t xml:space="preserve"> </w:t>
      </w:r>
      <w:r w:rsidR="00F91E30">
        <w:t>43</w:t>
      </w:r>
      <w:r w:rsidRPr="00A473E7">
        <w:t xml:space="preserve"> rodzin</w:t>
      </w:r>
      <w:r w:rsidR="00F91E30">
        <w:t>y</w:t>
      </w:r>
      <w:r w:rsidRPr="00130518">
        <w:rPr>
          <w:color w:val="000000"/>
        </w:rPr>
        <w:t>. Pod pojęciem pracy socjalnej należy rozumieć działalność, która ma na celu ułatwienie wzajemnego przystosowania jednostek</w:t>
      </w:r>
      <w:r w:rsidRPr="00130518">
        <w:t>, rodzin i środowiska społecznego oraz rozwijanie</w:t>
      </w:r>
      <w:r w:rsidR="00F91E30">
        <w:t xml:space="preserve"> </w:t>
      </w:r>
      <w:r w:rsidRPr="00130518">
        <w:t xml:space="preserve">poczucia własnej wartości poprzez wykorzystywanie możliwości tkwiących w ludziach, w stosunkach interpersonalnych oraz </w:t>
      </w:r>
      <w:r w:rsidR="00130518">
        <w:br/>
      </w:r>
      <w:r w:rsidRPr="00130518">
        <w:t>w zasobach udostępnianych przez społeczność lokalną. Jest to działanie, które koncentruje się na rozwiązywaniu najróżniejszych problemów – od motywowania osób bezrobotnych do poszukiwania pracy, po przywrócenie stabilizacji w rodzinie. Praca socjalna ukierunkowana jest na przywrócenie utraconej lub ograniczonej zdolności samodzielnego funkcjonowania klienta. Jej ostatecznym celem jest umożliwienie osobom i rodzinom kierowania własnym postępowaniem oraz zdobycie niezależności w zabezpieczeniu warunków niezbędnych do realizacji egzystencji godnej człowiekowi. W pracy socjalnej wykorzystuje się właściwe tej działalności metody i techniki, stosowane z poszanowaniem godności osoby i jej prawa do samostanowienia</w:t>
      </w:r>
      <w:r w:rsidR="00130518">
        <w:t>.</w:t>
      </w:r>
    </w:p>
    <w:p w14:paraId="64EDE0A5" w14:textId="77777777" w:rsidR="009648FF" w:rsidRDefault="009648FF" w:rsidP="009648FF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</w:p>
    <w:p w14:paraId="547D6B4E" w14:textId="77777777" w:rsidR="009648FF" w:rsidRPr="00EC251F" w:rsidRDefault="009648FF" w:rsidP="009648FF">
      <w:pPr>
        <w:pStyle w:val="Standard"/>
        <w:numPr>
          <w:ilvl w:val="0"/>
          <w:numId w:val="4"/>
        </w:numPr>
        <w:spacing w:line="276" w:lineRule="auto"/>
        <w:jc w:val="center"/>
        <w:rPr>
          <w:b/>
          <w:smallCaps/>
          <w:sz w:val="28"/>
          <w:szCs w:val="28"/>
        </w:rPr>
      </w:pPr>
      <w:r w:rsidRPr="00EC251F">
        <w:rPr>
          <w:b/>
          <w:smallCaps/>
          <w:sz w:val="28"/>
          <w:szCs w:val="28"/>
        </w:rPr>
        <w:t>potrzeby związane z realizacją zadań</w:t>
      </w:r>
    </w:p>
    <w:p w14:paraId="6A8A78D5" w14:textId="77777777" w:rsidR="009648FF" w:rsidRPr="00EC251F" w:rsidRDefault="009648FF" w:rsidP="009648FF">
      <w:pPr>
        <w:pStyle w:val="Standard"/>
        <w:spacing w:line="276" w:lineRule="auto"/>
        <w:rPr>
          <w:b/>
          <w:smallCaps/>
          <w:sz w:val="28"/>
          <w:szCs w:val="28"/>
        </w:rPr>
      </w:pPr>
    </w:p>
    <w:p w14:paraId="037C5D08" w14:textId="4020730D" w:rsidR="00726FAC" w:rsidRPr="00726FAC" w:rsidRDefault="009648FF" w:rsidP="00726FA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26FAC">
        <w:rPr>
          <w:rFonts w:ascii="Times New Roman" w:hAnsi="Times New Roman"/>
          <w:sz w:val="24"/>
          <w:szCs w:val="24"/>
        </w:rPr>
        <w:t>Mając na uwadze potrzeby związane z realizacją zadań z zakresu wspierania rodziny został opracowany</w:t>
      </w:r>
      <w:r w:rsidR="00726FAC" w:rsidRPr="00726FAC">
        <w:rPr>
          <w:rFonts w:ascii="Times New Roman" w:hAnsi="Times New Roman"/>
          <w:sz w:val="24"/>
          <w:szCs w:val="24"/>
        </w:rPr>
        <w:t xml:space="preserve"> „</w:t>
      </w:r>
      <w:r w:rsidR="00726FAC" w:rsidRPr="00726FAC">
        <w:rPr>
          <w:rFonts w:ascii="Times New Roman" w:hAnsi="Times New Roman"/>
          <w:i/>
          <w:sz w:val="24"/>
          <w:szCs w:val="24"/>
        </w:rPr>
        <w:t xml:space="preserve">Program Wspierania Rodziny w Gminie Rybczewice na lata 2024 – </w:t>
      </w:r>
      <w:r w:rsidR="00013913" w:rsidRPr="00726FAC">
        <w:rPr>
          <w:rFonts w:ascii="Times New Roman" w:hAnsi="Times New Roman"/>
          <w:i/>
          <w:sz w:val="24"/>
          <w:szCs w:val="24"/>
        </w:rPr>
        <w:t xml:space="preserve">2026” </w:t>
      </w:r>
      <w:r w:rsidR="00013913" w:rsidRPr="00726FAC">
        <w:rPr>
          <w:rFonts w:ascii="Times New Roman" w:hAnsi="Times New Roman"/>
          <w:sz w:val="24"/>
          <w:szCs w:val="24"/>
        </w:rPr>
        <w:t>przyjęty</w:t>
      </w:r>
      <w:r w:rsidR="00726FAC" w:rsidRPr="00726FAC">
        <w:rPr>
          <w:rFonts w:ascii="Times New Roman" w:hAnsi="Times New Roman"/>
          <w:sz w:val="24"/>
          <w:szCs w:val="24"/>
        </w:rPr>
        <w:t xml:space="preserve"> Uchwałą Nr III/16/2024 Rady Gminy w Rybczewicach z dnia 17 czerwca 2024 r.</w:t>
      </w:r>
    </w:p>
    <w:p w14:paraId="5D4A79FD" w14:textId="5509BC92" w:rsidR="009648FF" w:rsidRPr="00726FAC" w:rsidRDefault="009648FF" w:rsidP="009648F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D36CD5C" w14:textId="436FE27C" w:rsidR="009648FF" w:rsidRPr="00726FAC" w:rsidRDefault="009648FF" w:rsidP="004D65A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26FAC">
        <w:rPr>
          <w:rFonts w:ascii="Times New Roman" w:hAnsi="Times New Roman"/>
          <w:sz w:val="24"/>
          <w:szCs w:val="24"/>
        </w:rPr>
        <w:t xml:space="preserve">W celu prawidłowej realizacji zadań w zakresie wspierania rodziny w gminie </w:t>
      </w:r>
      <w:r w:rsidR="00726FAC" w:rsidRPr="00726FAC">
        <w:rPr>
          <w:rFonts w:ascii="Times New Roman" w:hAnsi="Times New Roman"/>
          <w:sz w:val="24"/>
          <w:szCs w:val="24"/>
        </w:rPr>
        <w:t>Rybczewice</w:t>
      </w:r>
      <w:r w:rsidRPr="00726FAC">
        <w:rPr>
          <w:rFonts w:ascii="Times New Roman" w:hAnsi="Times New Roman"/>
          <w:sz w:val="24"/>
          <w:szCs w:val="24"/>
        </w:rPr>
        <w:t xml:space="preserve">, należy wskazać </w:t>
      </w:r>
      <w:r w:rsidR="004C38D1" w:rsidRPr="00726FAC">
        <w:rPr>
          <w:rFonts w:ascii="Times New Roman" w:hAnsi="Times New Roman"/>
          <w:sz w:val="24"/>
          <w:szCs w:val="24"/>
        </w:rPr>
        <w:t>najistotniejsze potrzeby</w:t>
      </w:r>
      <w:r w:rsidRPr="00726FAC">
        <w:rPr>
          <w:rFonts w:ascii="Times New Roman" w:hAnsi="Times New Roman"/>
          <w:sz w:val="24"/>
          <w:szCs w:val="24"/>
        </w:rPr>
        <w:t xml:space="preserve"> w tym zakresie tj.: </w:t>
      </w:r>
    </w:p>
    <w:p w14:paraId="0A70EBDC" w14:textId="5BF989F4" w:rsidR="009648FF" w:rsidRPr="00726FAC" w:rsidRDefault="009648FF" w:rsidP="009648FF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6FAC">
        <w:rPr>
          <w:rFonts w:ascii="Times New Roman" w:hAnsi="Times New Roman"/>
          <w:sz w:val="24"/>
          <w:szCs w:val="24"/>
        </w:rPr>
        <w:t>utrzymanie zatrudnienia asystent</w:t>
      </w:r>
      <w:r w:rsidR="00726FAC" w:rsidRPr="00726FAC">
        <w:rPr>
          <w:rFonts w:ascii="Times New Roman" w:hAnsi="Times New Roman"/>
          <w:sz w:val="24"/>
          <w:szCs w:val="24"/>
        </w:rPr>
        <w:t>a</w:t>
      </w:r>
      <w:r w:rsidRPr="00726FAC">
        <w:rPr>
          <w:rFonts w:ascii="Times New Roman" w:hAnsi="Times New Roman"/>
          <w:sz w:val="24"/>
          <w:szCs w:val="24"/>
        </w:rPr>
        <w:t xml:space="preserve"> rodziny;</w:t>
      </w:r>
    </w:p>
    <w:p w14:paraId="29151B8F" w14:textId="25F1BF2E" w:rsidR="009648FF" w:rsidRDefault="009648FF" w:rsidP="009648FF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26FAC">
        <w:rPr>
          <w:rFonts w:ascii="Times New Roman" w:hAnsi="Times New Roman"/>
          <w:sz w:val="24"/>
          <w:szCs w:val="24"/>
        </w:rPr>
        <w:t xml:space="preserve">zabezpieczenie środków finansowych na współfinansowanie pobytu dzieci </w:t>
      </w:r>
      <w:r w:rsidR="00726FAC" w:rsidRPr="00726FAC">
        <w:rPr>
          <w:rFonts w:ascii="Times New Roman" w:hAnsi="Times New Roman"/>
          <w:sz w:val="24"/>
          <w:szCs w:val="24"/>
        </w:rPr>
        <w:br/>
      </w:r>
      <w:r w:rsidRPr="00726FAC">
        <w:rPr>
          <w:rFonts w:ascii="Times New Roman" w:hAnsi="Times New Roman"/>
          <w:sz w:val="24"/>
          <w:szCs w:val="24"/>
        </w:rPr>
        <w:t xml:space="preserve">w rodzinie zastępczej, rodzinnym domu dziecka, placówce opiekuńczo – terapeutycznej lub interwencyjnym ośrodku </w:t>
      </w:r>
      <w:proofErr w:type="spellStart"/>
      <w:r w:rsidRPr="00726FAC">
        <w:rPr>
          <w:rFonts w:ascii="Times New Roman" w:hAnsi="Times New Roman"/>
          <w:sz w:val="24"/>
          <w:szCs w:val="24"/>
        </w:rPr>
        <w:t>preadopcyjnym</w:t>
      </w:r>
      <w:proofErr w:type="spellEnd"/>
      <w:r w:rsidRPr="00726FAC">
        <w:rPr>
          <w:rFonts w:ascii="Times New Roman" w:hAnsi="Times New Roman"/>
          <w:sz w:val="24"/>
          <w:szCs w:val="24"/>
        </w:rPr>
        <w:t>;</w:t>
      </w:r>
    </w:p>
    <w:p w14:paraId="4A0B8B44" w14:textId="20B884D8" w:rsidR="00685883" w:rsidRPr="00685883" w:rsidRDefault="00685883" w:rsidP="00685883">
      <w:pPr>
        <w:numPr>
          <w:ilvl w:val="0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685883">
        <w:rPr>
          <w:rFonts w:ascii="Times New Roman" w:hAnsi="Times New Roman"/>
          <w:sz w:val="24"/>
          <w:szCs w:val="24"/>
        </w:rPr>
        <w:t>odnoszenie kwalifikacji pracowników zajmujących się pracą z rodziną poprzez udział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5883">
        <w:rPr>
          <w:rFonts w:ascii="Times New Roman" w:hAnsi="Times New Roman"/>
          <w:sz w:val="24"/>
          <w:szCs w:val="24"/>
        </w:rPr>
        <w:t>w szkoleniach i innych formach kształcenia.</w:t>
      </w:r>
    </w:p>
    <w:p w14:paraId="59544F32" w14:textId="77777777" w:rsidR="00685883" w:rsidRDefault="00685883" w:rsidP="009648F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10BDE06" w14:textId="697219CA" w:rsidR="009648FF" w:rsidRPr="00726FAC" w:rsidRDefault="009648FF" w:rsidP="009648F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26FAC">
        <w:rPr>
          <w:rFonts w:ascii="Times New Roman" w:hAnsi="Times New Roman"/>
          <w:sz w:val="24"/>
          <w:szCs w:val="24"/>
        </w:rPr>
        <w:lastRenderedPageBreak/>
        <w:t xml:space="preserve">Zauważa się potrzebę kontynuacji realizowanych dotychczas działań na rzecz rodzin przeżywających trudności w wypełnianiu funkcji opiekuńczo – wychowawczych w formie wsparcia asystenta rodziny. </w:t>
      </w:r>
    </w:p>
    <w:p w14:paraId="1F517D79" w14:textId="16703D10" w:rsidR="009648FF" w:rsidRPr="00726FAC" w:rsidRDefault="009648FF" w:rsidP="009648F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26FAC">
        <w:rPr>
          <w:rFonts w:ascii="Times New Roman" w:hAnsi="Times New Roman"/>
          <w:sz w:val="24"/>
          <w:szCs w:val="24"/>
        </w:rPr>
        <w:t xml:space="preserve">Sytuacja rodzin z terenu gminy </w:t>
      </w:r>
      <w:r w:rsidR="00726FAC" w:rsidRPr="00726FAC">
        <w:rPr>
          <w:rFonts w:ascii="Times New Roman" w:hAnsi="Times New Roman"/>
          <w:sz w:val="24"/>
          <w:szCs w:val="24"/>
        </w:rPr>
        <w:t>Rybczewice</w:t>
      </w:r>
      <w:r w:rsidRPr="00726FAC">
        <w:rPr>
          <w:rFonts w:ascii="Times New Roman" w:hAnsi="Times New Roman"/>
          <w:sz w:val="24"/>
          <w:szCs w:val="24"/>
        </w:rPr>
        <w:t xml:space="preserve"> jest monitorowana przez pracowników socjalnych </w:t>
      </w:r>
      <w:r w:rsidR="00726FAC" w:rsidRPr="00726FAC">
        <w:rPr>
          <w:rFonts w:ascii="Times New Roman" w:hAnsi="Times New Roman"/>
          <w:sz w:val="24"/>
          <w:szCs w:val="24"/>
        </w:rPr>
        <w:t xml:space="preserve">Gminnego </w:t>
      </w:r>
      <w:r w:rsidRPr="00726FAC">
        <w:rPr>
          <w:rFonts w:ascii="Times New Roman" w:hAnsi="Times New Roman"/>
          <w:sz w:val="24"/>
          <w:szCs w:val="24"/>
        </w:rPr>
        <w:t xml:space="preserve">Ośrodka Pomocy Społecznej w </w:t>
      </w:r>
      <w:r w:rsidR="00726FAC" w:rsidRPr="00726FAC">
        <w:rPr>
          <w:rFonts w:ascii="Times New Roman" w:hAnsi="Times New Roman"/>
          <w:sz w:val="24"/>
          <w:szCs w:val="24"/>
        </w:rPr>
        <w:t>Rybczewicach</w:t>
      </w:r>
      <w:r w:rsidRPr="00726FAC">
        <w:rPr>
          <w:rFonts w:ascii="Times New Roman" w:hAnsi="Times New Roman"/>
          <w:sz w:val="24"/>
          <w:szCs w:val="24"/>
        </w:rPr>
        <w:t>, którzy dążą do minimalizowania liczby dzieci umieszczanych w pieczy zastępczej. Konieczne jest wsparcie rodziny naturalnej już na etapie, kiedy pojawiają się problemy. Praca socjalna oraz wsparcie pracowników socjalnych i asystentów jest również niezbędna w rodzinach, z których dzieci zostały już umieszczone w pieczy zastępczej w celu powrotu dzieci do rodzin biologicznych. Niezbędne jest zintegrowane współdziałanie wszystkich instytucji działających na rzecz rodzin. Problemy występujące w rodzinie często są złożone i wymagają interdyscyplinarnych rozwiązań.</w:t>
      </w:r>
    </w:p>
    <w:p w14:paraId="14475703" w14:textId="77777777" w:rsidR="009648FF" w:rsidRPr="00726FAC" w:rsidRDefault="009648FF" w:rsidP="009648FF">
      <w:pPr>
        <w:spacing w:after="0"/>
        <w:jc w:val="both"/>
        <w:rPr>
          <w:rFonts w:ascii="Times New Roman" w:eastAsia="Times New Roman" w:hAnsi="Times New Roman"/>
          <w:b/>
          <w:smallCaps/>
          <w:sz w:val="24"/>
          <w:szCs w:val="24"/>
          <w:lang w:eastAsia="pl-PL"/>
        </w:rPr>
      </w:pPr>
    </w:p>
    <w:p w14:paraId="7E90E979" w14:textId="77777777" w:rsidR="00794ED6" w:rsidRDefault="00794ED6"/>
    <w:sectPr w:rsidR="0079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482F"/>
    <w:multiLevelType w:val="hybridMultilevel"/>
    <w:tmpl w:val="D15C57B8"/>
    <w:lvl w:ilvl="0" w:tplc="B3AC48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7B06DC"/>
    <w:multiLevelType w:val="hybridMultilevel"/>
    <w:tmpl w:val="9724DDA0"/>
    <w:lvl w:ilvl="0" w:tplc="B3AC48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775E74"/>
    <w:multiLevelType w:val="hybridMultilevel"/>
    <w:tmpl w:val="E4926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3C25"/>
    <w:multiLevelType w:val="multilevel"/>
    <w:tmpl w:val="485C5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FBA3B63"/>
    <w:multiLevelType w:val="hybridMultilevel"/>
    <w:tmpl w:val="E056F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3474A4A0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951064"/>
    <w:multiLevelType w:val="hybridMultilevel"/>
    <w:tmpl w:val="89C6E8F8"/>
    <w:lvl w:ilvl="0" w:tplc="43824CE6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EA4965"/>
    <w:multiLevelType w:val="hybridMultilevel"/>
    <w:tmpl w:val="B55C36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B46A24"/>
    <w:multiLevelType w:val="hybridMultilevel"/>
    <w:tmpl w:val="774C15C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D5D3DD8"/>
    <w:multiLevelType w:val="hybridMultilevel"/>
    <w:tmpl w:val="92C4F2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711654"/>
    <w:multiLevelType w:val="hybridMultilevel"/>
    <w:tmpl w:val="A8DC9D6A"/>
    <w:lvl w:ilvl="0" w:tplc="B3AC4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927E9"/>
    <w:multiLevelType w:val="multilevel"/>
    <w:tmpl w:val="D6842B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66F63CCE"/>
    <w:multiLevelType w:val="hybridMultilevel"/>
    <w:tmpl w:val="B330CD22"/>
    <w:lvl w:ilvl="0" w:tplc="0658B8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7451D"/>
    <w:multiLevelType w:val="hybridMultilevel"/>
    <w:tmpl w:val="4F6AF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D1C28"/>
    <w:multiLevelType w:val="hybridMultilevel"/>
    <w:tmpl w:val="46E4EC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1A7B15"/>
    <w:multiLevelType w:val="hybridMultilevel"/>
    <w:tmpl w:val="592AF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E5681"/>
    <w:multiLevelType w:val="hybridMultilevel"/>
    <w:tmpl w:val="DB92ECB2"/>
    <w:lvl w:ilvl="0" w:tplc="B3AC48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83861048">
    <w:abstractNumId w:val="14"/>
  </w:num>
  <w:num w:numId="2" w16cid:durableId="1874927637">
    <w:abstractNumId w:val="8"/>
  </w:num>
  <w:num w:numId="3" w16cid:durableId="275717053">
    <w:abstractNumId w:val="4"/>
  </w:num>
  <w:num w:numId="4" w16cid:durableId="1452170658">
    <w:abstractNumId w:val="10"/>
  </w:num>
  <w:num w:numId="5" w16cid:durableId="1630479208">
    <w:abstractNumId w:val="3"/>
  </w:num>
  <w:num w:numId="6" w16cid:durableId="47457627">
    <w:abstractNumId w:val="5"/>
  </w:num>
  <w:num w:numId="7" w16cid:durableId="1482112547">
    <w:abstractNumId w:val="2"/>
  </w:num>
  <w:num w:numId="8" w16cid:durableId="465438094">
    <w:abstractNumId w:val="12"/>
  </w:num>
  <w:num w:numId="9" w16cid:durableId="1273855335">
    <w:abstractNumId w:val="1"/>
  </w:num>
  <w:num w:numId="10" w16cid:durableId="677269012">
    <w:abstractNumId w:val="0"/>
  </w:num>
  <w:num w:numId="11" w16cid:durableId="675890376">
    <w:abstractNumId w:val="15"/>
  </w:num>
  <w:num w:numId="12" w16cid:durableId="1867980764">
    <w:abstractNumId w:val="11"/>
  </w:num>
  <w:num w:numId="13" w16cid:durableId="1849977609">
    <w:abstractNumId w:val="6"/>
  </w:num>
  <w:num w:numId="14" w16cid:durableId="402725182">
    <w:abstractNumId w:val="13"/>
  </w:num>
  <w:num w:numId="15" w16cid:durableId="234316918">
    <w:abstractNumId w:val="9"/>
  </w:num>
  <w:num w:numId="16" w16cid:durableId="12910133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96"/>
    <w:rsid w:val="00001E9C"/>
    <w:rsid w:val="00013913"/>
    <w:rsid w:val="00017BC4"/>
    <w:rsid w:val="00034AC4"/>
    <w:rsid w:val="0003695F"/>
    <w:rsid w:val="00051F66"/>
    <w:rsid w:val="000976A7"/>
    <w:rsid w:val="000B2621"/>
    <w:rsid w:val="00103D6D"/>
    <w:rsid w:val="00116660"/>
    <w:rsid w:val="00130518"/>
    <w:rsid w:val="001356D8"/>
    <w:rsid w:val="00155575"/>
    <w:rsid w:val="00165DFA"/>
    <w:rsid w:val="00182F7E"/>
    <w:rsid w:val="00190550"/>
    <w:rsid w:val="001C25E2"/>
    <w:rsid w:val="001C74C2"/>
    <w:rsid w:val="001D4C06"/>
    <w:rsid w:val="001D678F"/>
    <w:rsid w:val="001E3488"/>
    <w:rsid w:val="001F58C5"/>
    <w:rsid w:val="001F7936"/>
    <w:rsid w:val="00207133"/>
    <w:rsid w:val="00217BB3"/>
    <w:rsid w:val="002203DE"/>
    <w:rsid w:val="00237A6F"/>
    <w:rsid w:val="00273947"/>
    <w:rsid w:val="00281576"/>
    <w:rsid w:val="0028263A"/>
    <w:rsid w:val="002A46D2"/>
    <w:rsid w:val="002C5207"/>
    <w:rsid w:val="002D542B"/>
    <w:rsid w:val="002D6F67"/>
    <w:rsid w:val="002F2297"/>
    <w:rsid w:val="002F577E"/>
    <w:rsid w:val="00302B67"/>
    <w:rsid w:val="0030322C"/>
    <w:rsid w:val="00310B9F"/>
    <w:rsid w:val="00334C96"/>
    <w:rsid w:val="00357450"/>
    <w:rsid w:val="003B41F8"/>
    <w:rsid w:val="003C319D"/>
    <w:rsid w:val="003C524B"/>
    <w:rsid w:val="003D07B9"/>
    <w:rsid w:val="003D1A8A"/>
    <w:rsid w:val="003E09A5"/>
    <w:rsid w:val="003F48F1"/>
    <w:rsid w:val="003F64A2"/>
    <w:rsid w:val="004176BD"/>
    <w:rsid w:val="0044750C"/>
    <w:rsid w:val="0049066F"/>
    <w:rsid w:val="004A1475"/>
    <w:rsid w:val="004A5EDA"/>
    <w:rsid w:val="004C38D1"/>
    <w:rsid w:val="004D65A0"/>
    <w:rsid w:val="004F26D0"/>
    <w:rsid w:val="004F46D5"/>
    <w:rsid w:val="004F5BB3"/>
    <w:rsid w:val="005061EA"/>
    <w:rsid w:val="005164A2"/>
    <w:rsid w:val="00534954"/>
    <w:rsid w:val="005405AB"/>
    <w:rsid w:val="00561905"/>
    <w:rsid w:val="005667FE"/>
    <w:rsid w:val="00571462"/>
    <w:rsid w:val="00574184"/>
    <w:rsid w:val="00576323"/>
    <w:rsid w:val="005A0154"/>
    <w:rsid w:val="005A2E9D"/>
    <w:rsid w:val="005B42FA"/>
    <w:rsid w:val="005C20C7"/>
    <w:rsid w:val="00600DA4"/>
    <w:rsid w:val="006366BE"/>
    <w:rsid w:val="006524D1"/>
    <w:rsid w:val="00655327"/>
    <w:rsid w:val="006803AE"/>
    <w:rsid w:val="006814F1"/>
    <w:rsid w:val="00683FED"/>
    <w:rsid w:val="00685883"/>
    <w:rsid w:val="00693AB7"/>
    <w:rsid w:val="006A251C"/>
    <w:rsid w:val="006B38A1"/>
    <w:rsid w:val="006B6F11"/>
    <w:rsid w:val="006C32B2"/>
    <w:rsid w:val="006D4810"/>
    <w:rsid w:val="0071244F"/>
    <w:rsid w:val="00726A0E"/>
    <w:rsid w:val="00726FAC"/>
    <w:rsid w:val="0073278D"/>
    <w:rsid w:val="00736637"/>
    <w:rsid w:val="00781AA8"/>
    <w:rsid w:val="00791344"/>
    <w:rsid w:val="00794ED6"/>
    <w:rsid w:val="007B0521"/>
    <w:rsid w:val="007B2DAB"/>
    <w:rsid w:val="007B3BF1"/>
    <w:rsid w:val="007B6156"/>
    <w:rsid w:val="007C354C"/>
    <w:rsid w:val="007D13CD"/>
    <w:rsid w:val="00806E4A"/>
    <w:rsid w:val="00811128"/>
    <w:rsid w:val="00824663"/>
    <w:rsid w:val="008420C2"/>
    <w:rsid w:val="008422F0"/>
    <w:rsid w:val="00853E5A"/>
    <w:rsid w:val="00861BE4"/>
    <w:rsid w:val="00882F26"/>
    <w:rsid w:val="00886774"/>
    <w:rsid w:val="00892DDC"/>
    <w:rsid w:val="008A2403"/>
    <w:rsid w:val="008A62CD"/>
    <w:rsid w:val="008D1F3D"/>
    <w:rsid w:val="008D4613"/>
    <w:rsid w:val="008E077C"/>
    <w:rsid w:val="008F6DE8"/>
    <w:rsid w:val="0091483D"/>
    <w:rsid w:val="00932CED"/>
    <w:rsid w:val="00933C42"/>
    <w:rsid w:val="00945F4B"/>
    <w:rsid w:val="0095557F"/>
    <w:rsid w:val="009648FF"/>
    <w:rsid w:val="00966B7F"/>
    <w:rsid w:val="009C5268"/>
    <w:rsid w:val="009C57D1"/>
    <w:rsid w:val="009E071E"/>
    <w:rsid w:val="009E3C59"/>
    <w:rsid w:val="009F233E"/>
    <w:rsid w:val="00A14772"/>
    <w:rsid w:val="00A33553"/>
    <w:rsid w:val="00A473E7"/>
    <w:rsid w:val="00A61E15"/>
    <w:rsid w:val="00A72681"/>
    <w:rsid w:val="00A75C8F"/>
    <w:rsid w:val="00A97BEA"/>
    <w:rsid w:val="00AA5719"/>
    <w:rsid w:val="00AB45BB"/>
    <w:rsid w:val="00AB663C"/>
    <w:rsid w:val="00AF7034"/>
    <w:rsid w:val="00B10D73"/>
    <w:rsid w:val="00B15DA3"/>
    <w:rsid w:val="00B220A9"/>
    <w:rsid w:val="00B3405D"/>
    <w:rsid w:val="00B57C0B"/>
    <w:rsid w:val="00B63216"/>
    <w:rsid w:val="00BC636A"/>
    <w:rsid w:val="00BE0A5B"/>
    <w:rsid w:val="00BE5F82"/>
    <w:rsid w:val="00C01584"/>
    <w:rsid w:val="00C11614"/>
    <w:rsid w:val="00C84AA1"/>
    <w:rsid w:val="00C94C68"/>
    <w:rsid w:val="00CA01A3"/>
    <w:rsid w:val="00CE1DDA"/>
    <w:rsid w:val="00CF2685"/>
    <w:rsid w:val="00CF7739"/>
    <w:rsid w:val="00D172D1"/>
    <w:rsid w:val="00D20962"/>
    <w:rsid w:val="00D22A02"/>
    <w:rsid w:val="00D2724D"/>
    <w:rsid w:val="00D37A3D"/>
    <w:rsid w:val="00D57CDE"/>
    <w:rsid w:val="00D73E69"/>
    <w:rsid w:val="00D836B7"/>
    <w:rsid w:val="00DC57C2"/>
    <w:rsid w:val="00DD64B3"/>
    <w:rsid w:val="00DF6F61"/>
    <w:rsid w:val="00E006F7"/>
    <w:rsid w:val="00E1622A"/>
    <w:rsid w:val="00E17E68"/>
    <w:rsid w:val="00E3105F"/>
    <w:rsid w:val="00E35EF7"/>
    <w:rsid w:val="00E36668"/>
    <w:rsid w:val="00E61170"/>
    <w:rsid w:val="00E7085B"/>
    <w:rsid w:val="00E72D92"/>
    <w:rsid w:val="00E83272"/>
    <w:rsid w:val="00EB6804"/>
    <w:rsid w:val="00EC1041"/>
    <w:rsid w:val="00EC3607"/>
    <w:rsid w:val="00EC3CE3"/>
    <w:rsid w:val="00EC4466"/>
    <w:rsid w:val="00EE4EFA"/>
    <w:rsid w:val="00EF1547"/>
    <w:rsid w:val="00F2360B"/>
    <w:rsid w:val="00F37C09"/>
    <w:rsid w:val="00F43A6A"/>
    <w:rsid w:val="00F46934"/>
    <w:rsid w:val="00F807D4"/>
    <w:rsid w:val="00F855E5"/>
    <w:rsid w:val="00F91E30"/>
    <w:rsid w:val="00F9328E"/>
    <w:rsid w:val="00FA244F"/>
    <w:rsid w:val="00FB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C0BB"/>
  <w15:chartTrackingRefBased/>
  <w15:docId w15:val="{8502498E-26B4-42FA-BB3A-69B087D62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C9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4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C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C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4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4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C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C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C9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334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91483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rsid w:val="0091483D"/>
    <w:rPr>
      <w:rFonts w:ascii="Calibri" w:eastAsia="Times New Roman" w:hAnsi="Calibri" w:cs="Times New Roman"/>
      <w:kern w:val="0"/>
      <w14:ligatures w14:val="none"/>
    </w:rPr>
  </w:style>
  <w:style w:type="character" w:customStyle="1" w:styleId="apple-converted-space">
    <w:name w:val="apple-converted-space"/>
    <w:basedOn w:val="Domylnaczcionkaakapitu"/>
    <w:rsid w:val="006C32B2"/>
  </w:style>
  <w:style w:type="character" w:styleId="Hipercze">
    <w:name w:val="Hyperlink"/>
    <w:semiHidden/>
    <w:rsid w:val="006C32B2"/>
    <w:rPr>
      <w:color w:val="0000FF"/>
      <w:u w:val="single"/>
    </w:rPr>
  </w:style>
  <w:style w:type="paragraph" w:customStyle="1" w:styleId="Standard">
    <w:name w:val="Standard"/>
    <w:rsid w:val="00C84A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  <w14:ligatures w14:val="none"/>
    </w:rPr>
  </w:style>
  <w:style w:type="character" w:styleId="Uwydatnienie">
    <w:name w:val="Emphasis"/>
    <w:uiPriority w:val="20"/>
    <w:qFormat/>
    <w:rsid w:val="009648FF"/>
    <w:rPr>
      <w:i/>
      <w:iCs/>
    </w:rPr>
  </w:style>
  <w:style w:type="character" w:customStyle="1" w:styleId="article10304">
    <w:name w:val="article_10304"/>
    <w:basedOn w:val="Domylnaczcionkaakapitu"/>
    <w:rsid w:val="0096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l.wikipedia.org/wiki/Ministerstwo_Pracy_i_Polityki_Spo%C5%82eczne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5F243-E1C7-43F4-A36E-E2D9DBA2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14</Pages>
  <Words>4275</Words>
  <Characters>25655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Kucharski</dc:creator>
  <cp:keywords/>
  <dc:description/>
  <cp:lastModifiedBy>Marcin Kucharski</cp:lastModifiedBy>
  <cp:revision>25</cp:revision>
  <cp:lastPrinted>2026-03-13T07:44:00Z</cp:lastPrinted>
  <dcterms:created xsi:type="dcterms:W3CDTF">2026-01-21T10:28:00Z</dcterms:created>
  <dcterms:modified xsi:type="dcterms:W3CDTF">2026-03-13T07:44:00Z</dcterms:modified>
</cp:coreProperties>
</file>